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Arial" w:cs="Arial" w:eastAsia="Arial" w:hAnsi="Arial"/>
        </w:rPr>
      </w:pPr>
      <w:r w:rsidDel="00000000" w:rsidR="00000000" w:rsidRPr="00000000">
        <w:rPr>
          <w:rFonts w:ascii="Arial" w:cs="Arial" w:eastAsia="Arial" w:hAnsi="Arial"/>
          <w:rtl w:val="0"/>
        </w:rPr>
        <w:t xml:space="preserve">Lambeth Links</w: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b w:val="1"/>
          <w:bCs w:val="1"/>
          <w:rtl w:val="0"/>
        </w:rPr>
        <w:t xml:space="preserve">CEO </w:t>
      </w:r>
      <w:r w:rsidDel="00000000" w:rsidR="00000000" w:rsidRPr="00000000">
        <w:rPr>
          <w:rFonts w:ascii="Arial" w:cs="Arial" w:eastAsia="Arial" w:hAnsi="Arial"/>
          <w:rtl w:val="0"/>
        </w:rPr>
        <w:t xml:space="preserve">Candidate Pack 2025</w:t>
      </w:r>
    </w:p>
    <w:p w:rsidR="00000000" w:rsidDel="00000000" w:rsidP="00000000" w:rsidRDefault="00000000" w:rsidRPr="00000000" w14:paraId="00000003">
      <w:pPr>
        <w:pStyle w:val="Heading2"/>
        <w:rPr>
          <w:rFonts w:ascii="Arial" w:cs="Arial" w:eastAsia="Arial" w:hAnsi="Arial"/>
        </w:rPr>
      </w:pPr>
      <w:r w:rsidDel="00000000" w:rsidR="00000000" w:rsidRPr="00000000">
        <w:rPr>
          <w:rFonts w:ascii="Arial" w:cs="Arial" w:eastAsia="Arial" w:hAnsi="Arial"/>
          <w:rtl w:val="0"/>
        </w:rPr>
        <w:t xml:space="preserve">Welcome from the Chair</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Thank you for your interest in the role of CEO at Lambeth Links.</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Lambeth is home to one of the largest and most visible LGBT+ communities in the country. It is a place of pride, joy and resilience, but also a place where many of us still face discrimination, isolation, and barriers to services. Lambeth Links exists so that decisions which affect LGBT+ people in our borough are informed by our lives, our voices, and our ideas.</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We are moving into a new phase. The Board has refreshed our strategy, and we want to grow our impact, strengthen our partnerships and make sure our governance and operations match the scale of our ambition. To do that, we need strong senior leadership.</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This role is the most senior staff post at Lambeth Links. You will be accountable to the Board for the overall leadership, management, and day to day performance of the charity. You will act as our principal staff leader and as a key adviser to the Board, providing clear recommendations and honest challenges.</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You will build systems, secure income, and support a small but committed staff team and group of volunteers. You will also be a visible leader for Lambeth Links in the borough and beyond, working with Lambeth Council, the NHS, police, voluntary sector partners, and local businesses, as well as with our communities.</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If you care about equity, understand intersectional disadvantage and can turn strategy into delivery, we would be keen to hear from you.</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We welcome applications from people across our LGBTQIA+ communities, including Black and global majority communities, trans and non-binary people, disabled people and people who have experienced poverty, insecure migration status or low income.</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I look forward to your application.</w:t>
      </w:r>
    </w:p>
    <w:p w:rsidR="00000000" w:rsidDel="00000000" w:rsidP="00000000" w:rsidRDefault="00000000" w:rsidRPr="00000000" w14:paraId="0000000C">
      <w:pPr>
        <w:rPr>
          <w:rFonts w:ascii="Arial" w:cs="Arial" w:eastAsia="Arial" w:hAnsi="Arial"/>
          <w:b w:val="1"/>
          <w:bCs w:val="1"/>
        </w:rPr>
      </w:pPr>
      <w:r w:rsidDel="00000000" w:rsidR="00000000" w:rsidRPr="00000000">
        <w:rPr>
          <w:rFonts w:ascii="Arial" w:cs="Arial" w:eastAsia="Arial" w:hAnsi="Arial"/>
          <w:b w:val="1"/>
          <w:bCs w:val="1"/>
          <w:rtl w:val="0"/>
        </w:rPr>
        <w:t xml:space="preserve">Christopher Wellbelove - Chair</w:t>
      </w:r>
    </w:p>
    <w:p w:rsidR="00000000" w:rsidDel="00000000" w:rsidP="00000000" w:rsidRDefault="00000000" w:rsidRPr="00000000" w14:paraId="0000000D">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1">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2">
      <w:pPr>
        <w:rPr>
          <w:rFonts w:ascii="Arial" w:cs="Arial" w:eastAsia="Arial" w:hAnsi="Arial"/>
          <w:b w:val="1"/>
          <w:bCs w:val="1"/>
        </w:rPr>
      </w:pPr>
      <w:r w:rsidDel="00000000" w:rsidR="00000000" w:rsidRPr="00000000">
        <w:rPr>
          <w:rFonts w:ascii="Arial" w:cs="Arial" w:eastAsia="Arial" w:hAnsi="Arial"/>
          <w:b w:val="1"/>
          <w:bCs w:val="1"/>
          <w:rtl w:val="0"/>
        </w:rPr>
        <w:t xml:space="preserve">About Lambeth Links</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Lambeth Links is the LGBTQIA+ Community forum for Lambeth. We aim to support and represent our communities in times of need and times of celebration, and to bring those across our Borough closer together to increase our knowledge and understanding of each other. Here at Lambeth Links, we envision a future and to enable the creation and strengthening of links between us to further reinforce the Community and with a united voice, highlight the many issues that still adversely affect it. </w:t>
      </w:r>
    </w:p>
    <w:p w:rsidR="00000000" w:rsidDel="00000000" w:rsidP="00000000" w:rsidRDefault="00000000" w:rsidRPr="00000000" w14:paraId="00000014">
      <w:pPr>
        <w:rPr>
          <w:rFonts w:ascii="Arial" w:cs="Arial" w:eastAsia="Arial" w:hAnsi="Arial"/>
          <w:b w:val="1"/>
          <w:bCs w:val="1"/>
        </w:rPr>
      </w:pPr>
      <w:r w:rsidDel="00000000" w:rsidR="00000000" w:rsidRPr="00000000">
        <w:rPr>
          <w:rFonts w:ascii="Arial" w:cs="Arial" w:eastAsia="Arial" w:hAnsi="Arial"/>
          <w:b w:val="1"/>
          <w:bCs w:val="1"/>
          <w:rtl w:val="0"/>
        </w:rPr>
        <w:t xml:space="preserve">Our Work </w:t>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 As a forum, we are guided by our motto ‘Our Future is Our Community’. We aim to strengthen the links between us, yet at the same time highlight the many issues that still adversely affect our communities. Our work is guided by our belief in an intersectional approach toward inclusivity and respect both of and for others. We work across the following areas: </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Systemic advocacy </w:t>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Community engagement </w:t>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Events Research  </w:t>
      </w:r>
    </w:p>
    <w:p w:rsidR="00000000" w:rsidDel="00000000" w:rsidP="00000000" w:rsidRDefault="00000000" w:rsidRPr="00000000" w14:paraId="00000019">
      <w:pPr>
        <w:rPr>
          <w:rFonts w:ascii="Arial" w:cs="Arial" w:eastAsia="Arial" w:hAnsi="Arial"/>
          <w:b w:val="1"/>
          <w:bCs w:val="1"/>
        </w:rPr>
      </w:pPr>
      <w:r w:rsidDel="00000000" w:rsidR="00000000" w:rsidRPr="00000000">
        <w:rPr>
          <w:rFonts w:ascii="Arial" w:cs="Arial" w:eastAsia="Arial" w:hAnsi="Arial"/>
          <w:b w:val="1"/>
          <w:bCs w:val="1"/>
          <w:rtl w:val="0"/>
        </w:rPr>
        <w:t xml:space="preserve">Our Commitment to Equity, Diversity and Inclusion</w:t>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Inclusion sits at the heart of our work and leadership. Our approach is grounded in intersectional values of respect, equality and authenticity.  We warmly welcome applications from LGBTQIA+ people and from individuals whose lived experience is often underrepresented in leadership. This includes Black and Global Majority applicants, disabled and neurodivergent applicants, people of all ages, those with migrant or faith identities and people from a range of socio-economic backgrounds.</w:t>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We are committed to inclusive working practices, and during the application process we commit to: </w:t>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Paying for care and childcare whilst you are at interviews. </w:t>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Paying for your travel costs to the office and back for interviews if they are held in person.</w:t>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Providing this document in a Word document format readily available to download.</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Offering a first stage interview with Inclusive Boards to disabled applicants who meet the minimum criteria for the role. </w:t>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If there is anything else you’re concerned about or think we could provide, please let us know</w:t>
      </w:r>
    </w:p>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If you need this pack in a different format or you need adjustments to apply, email or call 0207 267 8369.</w:t>
      </w:r>
    </w:p>
    <w:p w:rsidR="00000000" w:rsidDel="00000000" w:rsidP="00000000" w:rsidRDefault="00000000" w:rsidRPr="00000000" w14:paraId="00000022">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023">
      <w:pPr>
        <w:pStyle w:val="Heading2"/>
        <w:rPr>
          <w:rFonts w:ascii="Arial" w:cs="Arial" w:eastAsia="Arial" w:hAnsi="Arial"/>
        </w:rPr>
      </w:pPr>
      <w:r w:rsidDel="00000000" w:rsidR="00000000" w:rsidRPr="00000000">
        <w:rPr>
          <w:rFonts w:ascii="Arial" w:cs="Arial" w:eastAsia="Arial" w:hAnsi="Arial"/>
          <w:rtl w:val="0"/>
        </w:rPr>
        <w:t xml:space="preserve">Role Purpose</w:t>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The CEO (Chief Executive Officer) is the most senior staff role at Lambeth Links. The CEO will lead the operational and strategic running of the charity, make sure that the organisation runs well every day and that it has the people, systems and income to grow.</w:t>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The CEO will also lead the development and delivery of our strategy with the Chair and Board, using insight from our communities, partners and data. They will act as the principal staff leader and adviser to the Board, providing clear information, recommendations and honest challenge.</w:t>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The post reports to the Chair of the Board of Trustees and works closely with trustees, staff and volunteers.</w:t>
      </w:r>
    </w:p>
    <w:p w:rsidR="00000000" w:rsidDel="00000000" w:rsidP="00000000" w:rsidRDefault="00000000" w:rsidRPr="00000000" w14:paraId="00000027">
      <w:pPr>
        <w:rPr>
          <w:rFonts w:ascii="Arial" w:cs="Arial" w:eastAsia="Arial" w:hAnsi="Arial"/>
          <w:highlight w:val="yellow"/>
        </w:rPr>
      </w:pPr>
      <w:r w:rsidDel="00000000" w:rsidR="00000000" w:rsidRPr="00000000">
        <w:rPr>
          <w:rtl w:val="0"/>
        </w:rPr>
      </w:r>
    </w:p>
    <w:p w:rsidR="00000000" w:rsidDel="00000000" w:rsidP="00000000" w:rsidRDefault="00000000" w:rsidRPr="00000000" w14:paraId="00000028">
      <w:pPr>
        <w:rPr>
          <w:rFonts w:ascii="Arial" w:cs="Arial" w:eastAsia="Arial" w:hAnsi="Arial"/>
          <w:highlight w:val="yellow"/>
        </w:rPr>
      </w:pPr>
      <w:r w:rsidDel="00000000" w:rsidR="00000000" w:rsidRPr="00000000">
        <w:rPr>
          <w:rtl w:val="0"/>
        </w:rPr>
      </w:r>
    </w:p>
    <w:p w:rsidR="00000000" w:rsidDel="00000000" w:rsidP="00000000" w:rsidRDefault="00000000" w:rsidRPr="00000000" w14:paraId="00000029">
      <w:pPr>
        <w:pStyle w:val="Heading2"/>
        <w:rPr>
          <w:rFonts w:ascii="Arial" w:cs="Arial" w:eastAsia="Arial" w:hAnsi="Arial"/>
        </w:rPr>
      </w:pPr>
      <w:r w:rsidDel="00000000" w:rsidR="00000000" w:rsidRPr="00000000">
        <w:rPr>
          <w:rFonts w:ascii="Arial" w:cs="Arial" w:eastAsia="Arial" w:hAnsi="Arial"/>
          <w:rtl w:val="0"/>
        </w:rPr>
        <w:t xml:space="preserve">Key Responsibilities</w:t>
      </w:r>
    </w:p>
    <w:p w:rsidR="00000000" w:rsidDel="00000000" w:rsidP="00000000" w:rsidRDefault="00000000" w:rsidRPr="00000000" w14:paraId="0000002A">
      <w:pPr>
        <w:rPr>
          <w:rFonts w:ascii="Arial" w:cs="Arial" w:eastAsia="Arial" w:hAnsi="Arial"/>
          <w:b w:val="1"/>
          <w:bCs w:val="1"/>
        </w:rPr>
      </w:pPr>
      <w:r w:rsidDel="00000000" w:rsidR="00000000" w:rsidRPr="00000000">
        <w:rPr>
          <w:rFonts w:ascii="Arial" w:cs="Arial" w:eastAsia="Arial" w:hAnsi="Arial"/>
          <w:b w:val="1"/>
          <w:bCs w:val="1"/>
          <w:rtl w:val="0"/>
        </w:rPr>
        <w:t xml:space="preserve">Leadership and operations</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Provide day to day leadership for Lambeth Links as the most senior staff member.</w:t>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Create and maintain policies, processes and systems for HR, finance, safeguarding, health and safety, data and volunteer management.</w:t>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Ensure robust governance, risk and internal control arrangements are in place and reviewed regularly with the Board.</w:t>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Oversee day to day operations so that staff, volunteers and trustees can do their work well.</w:t>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Support trustees to meet their legal duties and to comply with Charity Commission guidance.</w:t>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Provide the Board with clear, timely information and advice so they can make good decisions and meet their legal responsibilities.</w:t>
        <w:br w:type="textWrapping"/>
        <w:br w:type="textWrapping"/>
        <w:t xml:space="preserve">Work in partnership with the Chair to support an effective, well-governed Board, including clear agendas, timely papers and honest advice.</w:t>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Manage and support staff. Recruit to new posts when the Board approves them.</w:t>
        <w:br w:type="textWrapping"/>
        <w:br w:type="textWrapping"/>
        <w:t xml:space="preserve">Lead by example in building an open, inclusive and learning culture that reflects our values in how we work with staff, volunteers, partners and communities.</w:t>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Put in place secure and efficient IT and communications systems.</w:t>
      </w:r>
    </w:p>
    <w:p w:rsidR="00000000" w:rsidDel="00000000" w:rsidP="00000000" w:rsidRDefault="00000000" w:rsidRPr="00000000" w14:paraId="00000033">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3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35">
      <w:pPr>
        <w:rPr>
          <w:rFonts w:ascii="Arial" w:cs="Arial" w:eastAsia="Arial" w:hAnsi="Arial"/>
          <w:b w:val="1"/>
          <w:bCs w:val="1"/>
        </w:rPr>
      </w:pPr>
      <w:r w:rsidDel="00000000" w:rsidR="00000000" w:rsidRPr="00000000">
        <w:rPr>
          <w:rFonts w:ascii="Arial" w:cs="Arial" w:eastAsia="Arial" w:hAnsi="Arial"/>
          <w:b w:val="1"/>
          <w:bCs w:val="1"/>
          <w:rtl w:val="0"/>
        </w:rPr>
        <w:t xml:space="preserve">Strategy and planning</w:t>
      </w:r>
    </w:p>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Lead the development and delivery of organisational strategy with the Chair and Board, drawing on insight from our communities, partners and data.</w:t>
      </w:r>
    </w:p>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Turn strategic goals into annual delivery plans with clear outcomes and measures.</w:t>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Lead organisational development and change to strengthen systems, structures, culture and ways of working.</w:t>
        <w:br w:type="textWrapping"/>
        <w:br w:type="textWrapping"/>
        <w:t xml:space="preserve">Strengthen organisational resilience through clear delegation, documentation and succession planning, so key knowledge is not held by one person.</w:t>
      </w:r>
    </w:p>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Report to the Board on progress, risk and impact, highlighting issues early and recommending solutions.</w:t>
      </w:r>
    </w:p>
    <w:p w:rsidR="00000000" w:rsidDel="00000000" w:rsidP="00000000" w:rsidRDefault="00000000" w:rsidRPr="00000000" w14:paraId="0000003A">
      <w:pPr>
        <w:rPr>
          <w:rFonts w:ascii="Arial" w:cs="Arial" w:eastAsia="Arial" w:hAnsi="Arial"/>
          <w:b w:val="1"/>
          <w:bCs w:val="1"/>
        </w:rPr>
      </w:pPr>
      <w:r w:rsidDel="00000000" w:rsidR="00000000" w:rsidRPr="00000000">
        <w:rPr>
          <w:rFonts w:ascii="Arial" w:cs="Arial" w:eastAsia="Arial" w:hAnsi="Arial"/>
          <w:b w:val="1"/>
          <w:bCs w:val="1"/>
          <w:rtl w:val="0"/>
        </w:rPr>
        <w:t xml:space="preserve">Income and sustainability</w:t>
      </w:r>
    </w:p>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Develop a sustainable income plan that mixes grants, contracts, sponsorship and paid for services.</w:t>
      </w:r>
    </w:p>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Design and deliver LGBTQIA+ awareness and inclusion training and other traded services, or oversee staff and associates who do this.</w:t>
      </w:r>
    </w:p>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Lead on funding applications and bids and support trustees and staff to contribute to them.</w:t>
      </w:r>
    </w:p>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Build relationships with local businesses and anchor institutions to secure longer term support.</w:t>
      </w:r>
    </w:p>
    <w:p w:rsidR="00000000" w:rsidDel="00000000" w:rsidP="00000000" w:rsidRDefault="00000000" w:rsidRPr="00000000" w14:paraId="0000003F">
      <w:pPr>
        <w:rPr>
          <w:rFonts w:ascii="Arial" w:cs="Arial" w:eastAsia="Arial" w:hAnsi="Arial"/>
          <w:b w:val="1"/>
          <w:bCs w:val="1"/>
        </w:rPr>
      </w:pPr>
      <w:r w:rsidDel="00000000" w:rsidR="00000000" w:rsidRPr="00000000">
        <w:rPr>
          <w:rFonts w:ascii="Arial" w:cs="Arial" w:eastAsia="Arial" w:hAnsi="Arial"/>
          <w:b w:val="1"/>
          <w:bCs w:val="1"/>
          <w:rtl w:val="0"/>
        </w:rPr>
        <w:t xml:space="preserve">Partnerships and community voice</w:t>
      </w:r>
    </w:p>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Maintain strong working relationships with senior leaders in Lambeth Council, the NHS, the police, schools, voluntary sector bodies and local businesses.</w:t>
      </w:r>
    </w:p>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Create ways for LGBTQIA+ people in Lambeth to tell us what is working and what is not. Use feedback to shape our work and advocacy.</w:t>
      </w:r>
    </w:p>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Act as a visible and trusted leader for Lambeth Links at local, London and national forums when needed, including in the media.</w:t>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Represent the charity as a key spokesperson, promoting our work and managing reputational issues with support from the Chair where needed.</w:t>
      </w:r>
    </w:p>
    <w:p w:rsidR="00000000" w:rsidDel="00000000" w:rsidP="00000000" w:rsidRDefault="00000000" w:rsidRPr="00000000" w14:paraId="00000044">
      <w:pPr>
        <w:rPr>
          <w:rFonts w:ascii="Arial" w:cs="Arial" w:eastAsia="Arial" w:hAnsi="Arial"/>
          <w:b w:val="1"/>
          <w:bCs w:val="1"/>
        </w:rPr>
      </w:pPr>
      <w:r w:rsidDel="00000000" w:rsidR="00000000" w:rsidRPr="00000000">
        <w:rPr>
          <w:rFonts w:ascii="Arial" w:cs="Arial" w:eastAsia="Arial" w:hAnsi="Arial"/>
          <w:b w:val="1"/>
          <w:bCs w:val="1"/>
          <w:rtl w:val="0"/>
        </w:rPr>
        <w:t xml:space="preserve">Monitoring and reporting</w:t>
      </w:r>
    </w:p>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Set up monitoring and evaluation frameworks for projects and services.</w:t>
      </w:r>
    </w:p>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Collect and analyse data in line with UK GDPR and our privacy policy.</w:t>
      </w:r>
    </w:p>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Prepare clear reports for the Board, funders and partners.</w:t>
      </w:r>
    </w:p>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Maintain and report against an organisational risk register, making sure key risks are identified, monitored and managed.</w:t>
      </w:r>
    </w:p>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rtl w:val="0"/>
        </w:rPr>
        <w:t xml:space="preserve">Make sure all statutory filings to the Charity Commission and Companies House are completed on time, including the annual return, trustees’ report and accounts, in line with UK charity and company law.</w:t>
      </w:r>
    </w:p>
    <w:p w:rsidR="00000000" w:rsidDel="00000000" w:rsidP="00000000" w:rsidRDefault="00000000" w:rsidRPr="00000000" w14:paraId="0000004A">
      <w:pPr>
        <w:pStyle w:val="Heading2"/>
        <w:rPr>
          <w:rFonts w:ascii="Arial" w:cs="Arial" w:eastAsia="Arial" w:hAnsi="Arial"/>
        </w:rPr>
      </w:pPr>
      <w:r w:rsidDel="00000000" w:rsidR="00000000" w:rsidRPr="00000000">
        <w:rPr>
          <w:rFonts w:ascii="Arial" w:cs="Arial" w:eastAsia="Arial" w:hAnsi="Arial"/>
          <w:rtl w:val="0"/>
        </w:rPr>
        <w:t xml:space="preserve">Person Specification</w:t>
      </w:r>
    </w:p>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We will assess applications against the criteria below. We welcome evidence from paid work, volunteering, community action or lived experience.</w:t>
      </w:r>
    </w:p>
    <w:p w:rsidR="00000000" w:rsidDel="00000000" w:rsidP="00000000" w:rsidRDefault="00000000" w:rsidRPr="00000000" w14:paraId="0000004C">
      <w:pPr>
        <w:rPr>
          <w:rFonts w:ascii="Arial" w:cs="Arial" w:eastAsia="Arial" w:hAnsi="Arial"/>
          <w:b w:val="1"/>
          <w:bCs w:val="1"/>
        </w:rPr>
      </w:pPr>
      <w:r w:rsidDel="00000000" w:rsidR="00000000" w:rsidRPr="00000000">
        <w:rPr>
          <w:rFonts w:ascii="Arial" w:cs="Arial" w:eastAsia="Arial" w:hAnsi="Arial"/>
          <w:b w:val="1"/>
          <w:bCs w:val="1"/>
          <w:rtl w:val="0"/>
        </w:rPr>
        <w:t xml:space="preserve">Essential</w:t>
      </w:r>
    </w:p>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rtl w:val="0"/>
        </w:rPr>
        <w:t xml:space="preserve">Significant experience of leading at senior level in a charity, social enterprise, public or community organisation. This might be as a Chief Officer, Director or Head of a significant function with clear accountability for people, budgets and organisational performance.</w:t>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Experience of working directly with or supporting a Board of Trustees or similar governing body, including preparing papers, giving honest advice and implementing decisions.</w:t>
      </w:r>
    </w:p>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Experience of organisational development or change, for example improving systems, structures, culture or ways of working in a small organisation.</w:t>
      </w:r>
    </w:p>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Understanding of the issues faced by LGBTQIA+ people, including those who are Black or from other communities of colour, disabled people and people with insecure immigration status, and a commitment to intersectional practice.</w:t>
      </w:r>
    </w:p>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Evidence of securing income through grants, contracts, sponsorship or traded services.</w:t>
      </w:r>
    </w:p>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Strong financial skills including budgeting, cash flow and reporting.</w:t>
      </w:r>
    </w:p>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Experience of managing people and building effective teams, including volunteers where relevant.</w:t>
      </w:r>
    </w:p>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Experience of building effective relationships with senior external stakeholders such as councillors, commissioners, NHS leaders or major funders, and influencing their decisions.</w:t>
      </w:r>
    </w:p>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Proven ability to operate with a high degree of autonomy, make sound decisions in complex situations and hold appropriate boundaries with trustees, partners, staff and volunteers.</w:t>
      </w:r>
    </w:p>
    <w:p w:rsidR="00000000" w:rsidDel="00000000" w:rsidP="00000000" w:rsidRDefault="00000000" w:rsidRPr="00000000" w14:paraId="00000056">
      <w:pPr>
        <w:rPr>
          <w:rFonts w:ascii="Arial" w:cs="Arial" w:eastAsia="Arial" w:hAnsi="Arial"/>
        </w:rPr>
      </w:pPr>
      <w:r w:rsidDel="00000000" w:rsidR="00000000" w:rsidRPr="00000000">
        <w:rPr>
          <w:rFonts w:ascii="Arial" w:cs="Arial" w:eastAsia="Arial" w:hAnsi="Arial"/>
          <w:rtl w:val="0"/>
        </w:rPr>
        <w:t xml:space="preserve">A track record of putting equity, diversity and inclusion into practice in how you lead teams and make decisions.</w:t>
      </w:r>
    </w:p>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Clear and confident communication skills in person and in writing, including the ability to speak publicly on sensitive issues.</w:t>
      </w:r>
    </w:p>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Ability to work in person in and across Lambeth for at least three days per week or more if necessary.</w:t>
      </w:r>
    </w:p>
    <w:p w:rsidR="00000000" w:rsidDel="00000000" w:rsidP="00000000" w:rsidRDefault="00000000" w:rsidRPr="00000000" w14:paraId="00000059">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5A">
      <w:pPr>
        <w:rPr>
          <w:rFonts w:ascii="Arial" w:cs="Arial" w:eastAsia="Arial" w:hAnsi="Arial"/>
          <w:b w:val="1"/>
          <w:bCs w:val="1"/>
        </w:rPr>
      </w:pPr>
      <w:r w:rsidDel="00000000" w:rsidR="00000000" w:rsidRPr="00000000">
        <w:rPr>
          <w:rFonts w:ascii="Arial" w:cs="Arial" w:eastAsia="Arial" w:hAnsi="Arial"/>
          <w:b w:val="1"/>
          <w:bCs w:val="1"/>
          <w:rtl w:val="0"/>
        </w:rPr>
        <w:t xml:space="preserve">Desirable</w:t>
      </w:r>
    </w:p>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Lived experience as an LGBTQIA+ person.</w:t>
      </w:r>
    </w:p>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rtl w:val="0"/>
        </w:rPr>
        <w:t xml:space="preserve">Experience of developing and delivering paid-for training or consultancy offers.</w:t>
      </w:r>
    </w:p>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Experience of working with different local communities in Lambeth, for example Portuguese speaking communities, Black African and Black Caribbean communities.</w:t>
      </w:r>
    </w:p>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Experience of volunteer management.</w:t>
      </w:r>
    </w:p>
    <w:p w:rsidR="00000000" w:rsidDel="00000000" w:rsidP="00000000" w:rsidRDefault="00000000" w:rsidRPr="00000000" w14:paraId="0000005F">
      <w:pPr>
        <w:pStyle w:val="Heading2"/>
        <w:rPr>
          <w:rFonts w:ascii="Arial" w:cs="Arial" w:eastAsia="Arial" w:hAnsi="Arial"/>
        </w:rPr>
      </w:pPr>
      <w:r w:rsidDel="00000000" w:rsidR="00000000" w:rsidRPr="00000000">
        <w:rPr>
          <w:rFonts w:ascii="Arial" w:cs="Arial" w:eastAsia="Arial" w:hAnsi="Arial"/>
          <w:rtl w:val="0"/>
        </w:rPr>
        <w:t xml:space="preserve">Additional Information</w:t>
      </w:r>
    </w:p>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Contract: Full time, 37.5 hours per week. We will consider flexible working.</w:t>
      </w:r>
    </w:p>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Location: Lambeth, London SE1. Hybrid working with at least three days a week in the office and regular work across the borough.</w:t>
      </w:r>
    </w:p>
    <w:p w:rsidR="00000000" w:rsidDel="00000000" w:rsidP="00000000" w:rsidRDefault="00000000" w:rsidRPr="00000000" w14:paraId="00000062">
      <w:pPr>
        <w:rPr>
          <w:rFonts w:ascii="Arial" w:cs="Arial" w:eastAsia="Arial" w:hAnsi="Arial"/>
        </w:rPr>
      </w:pPr>
      <w:r w:rsidDel="00000000" w:rsidR="00000000" w:rsidRPr="00000000">
        <w:rPr>
          <w:rFonts w:ascii="Arial" w:cs="Arial" w:eastAsia="Arial" w:hAnsi="Arial"/>
          <w:rtl w:val="0"/>
        </w:rPr>
        <w:t xml:space="preserve">Salary: £52,000 to £55,000 per year depending on experience.</w:t>
      </w:r>
    </w:p>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Annual leave: 28 days including public and bank holidays.</w:t>
      </w:r>
    </w:p>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rtl w:val="0"/>
        </w:rPr>
        <w:t xml:space="preserve">Reports to: Chair of the Board of Trustees.</w:t>
      </w:r>
    </w:p>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Direct reports: Project and Governance Manager, Communications and Engagement Officer, Project Officer and sessional staff when recruited.</w:t>
      </w:r>
    </w:p>
    <w:p w:rsidR="00000000" w:rsidDel="00000000" w:rsidP="00000000" w:rsidRDefault="00000000" w:rsidRPr="00000000" w14:paraId="00000066">
      <w:pPr>
        <w:rPr>
          <w:rFonts w:ascii="Arial" w:cs="Arial" w:eastAsia="Arial" w:hAnsi="Arial"/>
        </w:rPr>
      </w:pPr>
      <w:r w:rsidDel="00000000" w:rsidR="00000000" w:rsidRPr="00000000">
        <w:rPr>
          <w:rFonts w:ascii="Arial" w:cs="Arial" w:eastAsia="Arial" w:hAnsi="Arial"/>
          <w:rtl w:val="0"/>
        </w:rPr>
        <w:t xml:space="preserve">Right to work: Applicants must have the existing right to work in the UK, as we are unable to provide visa sponsorship.</w:t>
      </w:r>
    </w:p>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Working hours: Some evening and weekend work will be required, for example to attend community events, meetings and Pride related activity. </w:t>
      </w:r>
    </w:p>
    <w:p w:rsidR="00000000" w:rsidDel="00000000" w:rsidP="00000000" w:rsidRDefault="00000000" w:rsidRPr="00000000" w14:paraId="00000068">
      <w:pPr>
        <w:rPr>
          <w:rFonts w:ascii="Arial" w:cs="Arial" w:eastAsia="Arial" w:hAnsi="Arial"/>
          <w:b w:val="1"/>
          <w:bCs w:val="1"/>
        </w:rPr>
      </w:pPr>
      <w:r w:rsidDel="00000000" w:rsidR="00000000" w:rsidRPr="00000000">
        <w:rPr>
          <w:rFonts w:ascii="Arial" w:cs="Arial" w:eastAsia="Arial" w:hAnsi="Arial"/>
          <w:b w:val="1"/>
          <w:bCs w:val="1"/>
          <w:rtl w:val="0"/>
        </w:rPr>
        <w:t xml:space="preserve">Safeguarding, Data and Confidentiality</w:t>
      </w:r>
    </w:p>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rtl w:val="0"/>
        </w:rPr>
        <w:t xml:space="preserve">Lambeth Links is committed to safeguarding. This role may require occasional work with young people or with adults at risk. The CEO will take organisational leadership on safeguarding and risk, working with the Board safeguarding lead and staff team to make sure policy is turned into practice. Appointment is subject to a satisfactory enhanced DBS check in line with our safeguarding policy.</w:t>
      </w:r>
    </w:p>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All staff are expected to comply with our data protection and information security policies and to maintain appropriate confidentiality. We will ask you to declare any potential conflicts of interest which will be reviewed to determine whether an actual conflict exists.</w:t>
      </w:r>
    </w:p>
    <w:p w:rsidR="00000000" w:rsidDel="00000000" w:rsidP="00000000" w:rsidRDefault="00000000" w:rsidRPr="00000000" w14:paraId="0000006B">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06C">
      <w:pPr>
        <w:pStyle w:val="Heading2"/>
        <w:rPr>
          <w:rFonts w:ascii="Arial" w:cs="Arial" w:eastAsia="Arial" w:hAnsi="Arial"/>
        </w:rPr>
      </w:pPr>
      <w:r w:rsidDel="00000000" w:rsidR="00000000" w:rsidRPr="00000000">
        <w:rPr>
          <w:rFonts w:ascii="Arial" w:cs="Arial" w:eastAsia="Arial" w:hAnsi="Arial"/>
          <w:rtl w:val="0"/>
        </w:rPr>
        <w:t xml:space="preserve">How to Apply</w:t>
      </w:r>
    </w:p>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The recruitment process is being undertaken by Inclusive Boards on behalf of Lambeth Links. If you wish to apply for this position, please supply the following by 11.59pm on 18/01/2026:</w:t>
      </w:r>
    </w:p>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rtl w:val="0"/>
        </w:rPr>
        <w:t xml:space="preserve">A detailed CV, setting out your career history, volunteering and community work.</w:t>
      </w:r>
    </w:p>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A cover letter (maximum two sides of A4) highlighting your suitability for the role. Please explain how you meet the essential criteria and give one or two examples that show how you have already operated at, or very close to, Chief Officer level. For example, leading an organisation or major function, managing whole organisation budgets or income plans, or steering a Board or governing body through a key decision. </w:t>
      </w:r>
    </w:p>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Your cover letter is an important part of your application and will be assessed.</w:t>
      </w:r>
    </w:p>
    <w:p w:rsidR="00000000" w:rsidDel="00000000" w:rsidP="00000000" w:rsidRDefault="00000000" w:rsidRPr="00000000" w14:paraId="00000071">
      <w:pPr>
        <w:rPr>
          <w:rFonts w:ascii="Arial" w:cs="Arial" w:eastAsia="Arial" w:hAnsi="Arial"/>
        </w:rPr>
      </w:pPr>
      <w:r w:rsidDel="00000000" w:rsidR="00000000" w:rsidRPr="00000000">
        <w:rPr>
          <w:rFonts w:ascii="Arial" w:cs="Arial" w:eastAsia="Arial" w:hAnsi="Arial"/>
          <w:rtl w:val="0"/>
        </w:rPr>
        <w:t xml:space="preserve">Details of two professional referees with a brief statement of their relationship to you and over what period of time they have known you. Referees will not be contacted without your prior consent.</w:t>
      </w:r>
    </w:p>
    <w:p w:rsidR="00000000" w:rsidDel="00000000" w:rsidP="00000000" w:rsidRDefault="00000000" w:rsidRPr="00000000" w14:paraId="00000072">
      <w:pPr>
        <w:rPr>
          <w:rFonts w:ascii="Arial" w:cs="Arial" w:eastAsia="Arial" w:hAnsi="Arial"/>
        </w:rPr>
      </w:pPr>
      <w:hyperlink r:id="rId7">
        <w:r w:rsidDel="00000000" w:rsidR="00000000" w:rsidRPr="00000000">
          <w:rPr>
            <w:rFonts w:ascii="Arial" w:cs="Arial" w:eastAsia="Arial" w:hAnsi="Arial"/>
            <w:color w:val="1155cc"/>
            <w:u w:val="single"/>
            <w:rtl w:val="0"/>
          </w:rPr>
          <w:t xml:space="preserve">Please also complete the Inclusive Boards equal opportunities monitoring form. </w:t>
        </w:r>
      </w:hyperlink>
      <w:r w:rsidDel="00000000" w:rsidR="00000000" w:rsidRPr="00000000">
        <w:rPr>
          <w:rFonts w:ascii="Arial" w:cs="Arial" w:eastAsia="Arial" w:hAnsi="Arial"/>
          <w:rtl w:val="0"/>
        </w:rPr>
        <w:t xml:space="preserve">The information you provide will stay confidential and will be reviewed and processed separately from the application you make.</w:t>
      </w:r>
    </w:p>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If you have further questions after reading this pack, please contact Inclusive Boards using the details provided in the advert.</w:t>
      </w:r>
    </w:p>
    <w:p w:rsidR="00000000" w:rsidDel="00000000" w:rsidP="00000000" w:rsidRDefault="00000000" w:rsidRPr="00000000" w14:paraId="00000074">
      <w:pPr>
        <w:rPr>
          <w:rFonts w:ascii="Arial" w:cs="Arial" w:eastAsia="Arial" w:hAnsi="Arial"/>
        </w:rPr>
      </w:pPr>
      <w:r w:rsidDel="00000000" w:rsidR="00000000" w:rsidRPr="00000000">
        <w:rPr>
          <w:rFonts w:ascii="Arial" w:cs="Arial" w:eastAsia="Arial" w:hAnsi="Arial"/>
          <w:rtl w:val="0"/>
        </w:rPr>
        <w:t xml:space="preserve">Please visit www.inclusiveboards.co.uk to apply online or send your CV and cover letter as directed in the advert.</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e/1FAIpQLSfqCmED8S3Tc4RQeDDSoOQ2f-gfE28H7oMe4cXQBdLhyznf-g/viewform?urp=gmail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ErwExxa2FLsW8rPgEgWP3y0ug==">CgMxLjA4AHIhMVJDc0JlOXFsMWY3Wi1yRE8tUGJOWnk2Nk15czN5MVJm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2025-11-18T15:57:00Z</dcterms:created>
  <dc:creator>python-docx</dc:creator>
</cp:coreProperties>
</file>