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67C3" w14:textId="77777777" w:rsidR="00D52DBC" w:rsidRDefault="00D52DBC">
      <w:pPr>
        <w:rPr>
          <w:rFonts w:ascii="Century Gothic" w:eastAsia="Century Gothic" w:hAnsi="Century Gothic" w:cs="Century Gothic"/>
          <w:sz w:val="18"/>
          <w:szCs w:val="18"/>
        </w:rPr>
      </w:pPr>
    </w:p>
    <w:p w14:paraId="122A8528" w14:textId="77777777" w:rsidR="00D52DBC" w:rsidRDefault="00000000">
      <w:pPr>
        <w:jc w:val="center"/>
        <w:rPr>
          <w:rFonts w:ascii="Century Gothic" w:eastAsia="Century Gothic" w:hAnsi="Century Gothic" w:cs="Century Gothic"/>
          <w:b/>
          <w:u w:val="single"/>
        </w:rPr>
      </w:pPr>
      <w:r>
        <w:rPr>
          <w:rFonts w:ascii="Century Gothic" w:eastAsia="Century Gothic" w:hAnsi="Century Gothic" w:cs="Century Gothic"/>
          <w:b/>
          <w:u w:val="single"/>
        </w:rPr>
        <w:t xml:space="preserve">Job Description: Research &amp; Programmes Associate </w:t>
      </w:r>
    </w:p>
    <w:p w14:paraId="04430901" w14:textId="77777777" w:rsidR="00D52DBC" w:rsidRDefault="00000000">
      <w:p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Job Title: </w:t>
      </w:r>
      <w:r>
        <w:rPr>
          <w:rFonts w:ascii="Century Gothic" w:eastAsia="Century Gothic" w:hAnsi="Century Gothic" w:cs="Century Gothic"/>
          <w:sz w:val="18"/>
          <w:szCs w:val="18"/>
        </w:rPr>
        <w:t>Research &amp; Programmes Associate</w:t>
      </w:r>
    </w:p>
    <w:p w14:paraId="1ABD2B0E" w14:textId="77777777" w:rsidR="00D52DBC" w:rsidRDefault="00000000">
      <w:p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Department: </w:t>
      </w:r>
      <w:r>
        <w:rPr>
          <w:rFonts w:ascii="Century Gothic" w:eastAsia="Century Gothic" w:hAnsi="Century Gothic" w:cs="Century Gothic"/>
          <w:sz w:val="18"/>
          <w:szCs w:val="18"/>
        </w:rPr>
        <w:t>Social Impact Team</w:t>
      </w:r>
    </w:p>
    <w:p w14:paraId="66297AB2" w14:textId="77777777" w:rsidR="00D52DBC" w:rsidRDefault="00000000">
      <w:p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Salary Range: </w:t>
      </w:r>
      <w:r>
        <w:rPr>
          <w:rFonts w:ascii="Century Gothic" w:eastAsia="Century Gothic" w:hAnsi="Century Gothic" w:cs="Century Gothic"/>
          <w:sz w:val="18"/>
          <w:szCs w:val="18"/>
        </w:rPr>
        <w:t>£21-25,000 per annum dependent on experience</w:t>
      </w:r>
    </w:p>
    <w:p w14:paraId="6054EADC" w14:textId="77777777" w:rsidR="00D52DBC" w:rsidRDefault="00000000">
      <w:p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Position Type: </w:t>
      </w:r>
      <w:r>
        <w:rPr>
          <w:rFonts w:ascii="Century Gothic" w:eastAsia="Century Gothic" w:hAnsi="Century Gothic" w:cs="Century Gothic"/>
          <w:sz w:val="18"/>
          <w:szCs w:val="18"/>
        </w:rPr>
        <w:t>Full Time</w:t>
      </w:r>
    </w:p>
    <w:p w14:paraId="34C2DEDA" w14:textId="77777777" w:rsidR="00D52DBC" w:rsidRDefault="00000000">
      <w:p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 xml:space="preserve">Location: </w:t>
      </w:r>
      <w:r>
        <w:rPr>
          <w:rFonts w:ascii="Century Gothic" w:eastAsia="Century Gothic" w:hAnsi="Century Gothic" w:cs="Century Gothic"/>
          <w:sz w:val="18"/>
          <w:szCs w:val="18"/>
        </w:rPr>
        <w:t xml:space="preserve">Offices are based in Nottingham and London, however flexible working is available </w:t>
      </w:r>
    </w:p>
    <w:p w14:paraId="32EC1E5F" w14:textId="77777777" w:rsidR="00D52DBC" w:rsidRDefault="00D52DBC">
      <w:pPr>
        <w:spacing w:before="30" w:after="30" w:line="240" w:lineRule="auto"/>
        <w:rPr>
          <w:rFonts w:ascii="Century Gothic" w:eastAsia="Century Gothic" w:hAnsi="Century Gothic" w:cs="Century Gothic"/>
          <w:sz w:val="18"/>
          <w:szCs w:val="18"/>
        </w:rPr>
      </w:pPr>
    </w:p>
    <w:p w14:paraId="2755FFCD" w14:textId="77777777" w:rsidR="00D52DBC" w:rsidRDefault="00000000">
      <w:pPr>
        <w:spacing w:before="30" w:after="30" w:line="240" w:lineRule="auto"/>
        <w:rPr>
          <w:rFonts w:ascii="Century Gothic" w:eastAsia="Century Gothic" w:hAnsi="Century Gothic" w:cs="Century Gothic"/>
          <w:b/>
          <w:sz w:val="18"/>
          <w:szCs w:val="18"/>
          <w:u w:val="single"/>
        </w:rPr>
      </w:pPr>
      <w:r>
        <w:rPr>
          <w:rFonts w:ascii="Century Gothic" w:eastAsia="Century Gothic" w:hAnsi="Century Gothic" w:cs="Century Gothic"/>
          <w:b/>
          <w:sz w:val="18"/>
          <w:szCs w:val="18"/>
          <w:u w:val="single"/>
        </w:rPr>
        <w:t>Job Purpose:</w:t>
      </w:r>
    </w:p>
    <w:p w14:paraId="2943146B" w14:textId="77777777" w:rsidR="00D52DBC" w:rsidRDefault="00000000">
      <w:p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The role will act as a Research and Programmes Associate within the Social Impact Team.</w:t>
      </w:r>
    </w:p>
    <w:p w14:paraId="0D732883" w14:textId="77777777" w:rsidR="00D52DBC" w:rsidRDefault="00000000">
      <w:p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postholder will be responsible for supporting baseline reviews and audits as part of our programmes work as well as wider research initiatives. This includes conducting literature reviews and desktop research, co-ordinating and designing polls, </w:t>
      </w:r>
      <w:proofErr w:type="gramStart"/>
      <w:r>
        <w:rPr>
          <w:rFonts w:ascii="Century Gothic" w:eastAsia="Century Gothic" w:hAnsi="Century Gothic" w:cs="Century Gothic"/>
          <w:sz w:val="18"/>
          <w:szCs w:val="18"/>
        </w:rPr>
        <w:t>surveys</w:t>
      </w:r>
      <w:proofErr w:type="gramEnd"/>
      <w:r>
        <w:rPr>
          <w:rFonts w:ascii="Century Gothic" w:eastAsia="Century Gothic" w:hAnsi="Century Gothic" w:cs="Century Gothic"/>
          <w:sz w:val="18"/>
          <w:szCs w:val="18"/>
        </w:rPr>
        <w:t xml:space="preserve"> and focus groups, producing written reports, data analysis and administrative support on our programmes. This may include providing support with webinars and workshops, events, diary coordination and the production of programme materials. </w:t>
      </w:r>
    </w:p>
    <w:p w14:paraId="15E5E2B0" w14:textId="77777777" w:rsidR="00D52DBC" w:rsidRDefault="00D52DBC">
      <w:pPr>
        <w:spacing w:before="30" w:after="30" w:line="240" w:lineRule="auto"/>
        <w:rPr>
          <w:rFonts w:ascii="Century Gothic" w:eastAsia="Century Gothic" w:hAnsi="Century Gothic" w:cs="Century Gothic"/>
          <w:sz w:val="18"/>
          <w:szCs w:val="18"/>
        </w:rPr>
      </w:pPr>
    </w:p>
    <w:p w14:paraId="2F363D26" w14:textId="77777777" w:rsidR="00D52DBC" w:rsidRDefault="00000000">
      <w:p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b/>
          <w:sz w:val="18"/>
          <w:szCs w:val="18"/>
          <w:u w:val="single"/>
        </w:rPr>
        <w:t>Role and Responsibilities:</w:t>
      </w:r>
    </w:p>
    <w:p w14:paraId="4ED4B205" w14:textId="77777777" w:rsidR="00D52DBC" w:rsidRDefault="00000000">
      <w:pPr>
        <w:spacing w:before="30" w:after="0"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Research</w:t>
      </w:r>
    </w:p>
    <w:p w14:paraId="50BE5424" w14:textId="77777777" w:rsidR="00D52DBC" w:rsidRDefault="00000000">
      <w:pPr>
        <w:numPr>
          <w:ilvl w:val="0"/>
          <w:numId w:val="7"/>
        </w:numPr>
        <w:spacing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Conduct baseline diversity and inclusion audits</w:t>
      </w:r>
    </w:p>
    <w:p w14:paraId="30AEB941" w14:textId="77777777" w:rsidR="00D52DBC" w:rsidRDefault="00000000">
      <w:pPr>
        <w:numPr>
          <w:ilvl w:val="0"/>
          <w:numId w:val="7"/>
        </w:numPr>
        <w:spacing w:after="3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Develop questions for surveys, focus groups and polls</w:t>
      </w:r>
    </w:p>
    <w:p w14:paraId="3A05B3BA" w14:textId="77777777" w:rsidR="00D52DBC" w:rsidRDefault="00000000">
      <w:pPr>
        <w:numPr>
          <w:ilvl w:val="0"/>
          <w:numId w:val="7"/>
        </w:numPr>
        <w:spacing w:after="3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Quantitative and qualitative data collection and analysis</w:t>
      </w:r>
    </w:p>
    <w:p w14:paraId="07CCBA7E" w14:textId="77777777" w:rsidR="00D52DBC" w:rsidRDefault="00000000">
      <w:pPr>
        <w:numPr>
          <w:ilvl w:val="0"/>
          <w:numId w:val="7"/>
        </w:numPr>
        <w:spacing w:after="3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Producing written reports</w:t>
      </w:r>
    </w:p>
    <w:p w14:paraId="541B3808" w14:textId="77777777" w:rsidR="00D52DBC" w:rsidRDefault="00D52DBC">
      <w:pPr>
        <w:spacing w:after="30" w:line="240" w:lineRule="auto"/>
        <w:rPr>
          <w:rFonts w:ascii="Century Gothic" w:eastAsia="Century Gothic" w:hAnsi="Century Gothic" w:cs="Century Gothic"/>
          <w:sz w:val="18"/>
          <w:szCs w:val="18"/>
        </w:rPr>
      </w:pPr>
    </w:p>
    <w:p w14:paraId="334176F4" w14:textId="77777777" w:rsidR="00D52DBC" w:rsidRDefault="00000000">
      <w:pPr>
        <w:spacing w:after="30" w:line="240" w:lineRule="auto"/>
        <w:rPr>
          <w:rFonts w:ascii="Century Gothic" w:eastAsia="Century Gothic" w:hAnsi="Century Gothic" w:cs="Century Gothic"/>
          <w:b/>
          <w:i/>
          <w:sz w:val="18"/>
          <w:szCs w:val="18"/>
        </w:rPr>
      </w:pPr>
      <w:r>
        <w:rPr>
          <w:rFonts w:ascii="Century Gothic" w:eastAsia="Century Gothic" w:hAnsi="Century Gothic" w:cs="Century Gothic"/>
          <w:b/>
          <w:sz w:val="18"/>
          <w:szCs w:val="18"/>
        </w:rPr>
        <w:t>Programmes</w:t>
      </w:r>
    </w:p>
    <w:p w14:paraId="717D45A1" w14:textId="77777777" w:rsidR="00D52DBC" w:rsidRDefault="00000000">
      <w:pPr>
        <w:numPr>
          <w:ilvl w:val="0"/>
          <w:numId w:val="5"/>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Supporting the recruitment and onboarding of participants to our programmes.</w:t>
      </w:r>
    </w:p>
    <w:p w14:paraId="6DE52D44" w14:textId="77777777" w:rsidR="00D52DBC" w:rsidRDefault="00000000">
      <w:pPr>
        <w:numPr>
          <w:ilvl w:val="0"/>
          <w:numId w:val="5"/>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Undertake administrative tasks such as diary management and responding to queries </w:t>
      </w:r>
    </w:p>
    <w:p w14:paraId="0C068C9B" w14:textId="77777777" w:rsidR="00D52DBC" w:rsidRDefault="00000000">
      <w:pPr>
        <w:numPr>
          <w:ilvl w:val="0"/>
          <w:numId w:val="5"/>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Promotion of programmes through email marketing, phone calls, social media.</w:t>
      </w:r>
    </w:p>
    <w:p w14:paraId="724CD65F" w14:textId="77777777" w:rsidR="00D52DBC" w:rsidRDefault="00000000">
      <w:pPr>
        <w:numPr>
          <w:ilvl w:val="0"/>
          <w:numId w:val="5"/>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Ad hoc support on other Social Impact Team activities when required</w:t>
      </w:r>
    </w:p>
    <w:p w14:paraId="08C8DFF8" w14:textId="77777777" w:rsidR="00D52DBC" w:rsidRDefault="00D52DBC">
      <w:pPr>
        <w:spacing w:before="30" w:after="0" w:line="240" w:lineRule="auto"/>
        <w:rPr>
          <w:rFonts w:ascii="Century Gothic" w:eastAsia="Century Gothic" w:hAnsi="Century Gothic" w:cs="Century Gothic"/>
          <w:sz w:val="18"/>
          <w:szCs w:val="18"/>
        </w:rPr>
      </w:pPr>
    </w:p>
    <w:p w14:paraId="1D44DE79" w14:textId="77777777" w:rsidR="00D52DBC" w:rsidRDefault="00000000">
      <w:pPr>
        <w:spacing w:after="0" w:line="240" w:lineRule="auto"/>
        <w:rPr>
          <w:rFonts w:ascii="Century Gothic" w:eastAsia="Century Gothic" w:hAnsi="Century Gothic" w:cs="Century Gothic"/>
          <w:b/>
          <w:sz w:val="18"/>
          <w:szCs w:val="18"/>
          <w:u w:val="single"/>
        </w:rPr>
      </w:pPr>
      <w:r>
        <w:rPr>
          <w:rFonts w:ascii="Century Gothic" w:eastAsia="Century Gothic" w:hAnsi="Century Gothic" w:cs="Century Gothic"/>
          <w:b/>
          <w:sz w:val="18"/>
          <w:szCs w:val="18"/>
          <w:u w:val="single"/>
        </w:rPr>
        <w:t>Corporate Responsibilities</w:t>
      </w:r>
    </w:p>
    <w:p w14:paraId="76179654" w14:textId="77777777" w:rsidR="00D52DBC" w:rsidRDefault="00D52DBC">
      <w:pPr>
        <w:spacing w:after="0" w:line="240" w:lineRule="auto"/>
        <w:ind w:left="720"/>
        <w:rPr>
          <w:rFonts w:ascii="Century Gothic" w:eastAsia="Century Gothic" w:hAnsi="Century Gothic" w:cs="Century Gothic"/>
          <w:sz w:val="18"/>
          <w:szCs w:val="18"/>
        </w:rPr>
      </w:pPr>
    </w:p>
    <w:p w14:paraId="01EF1492" w14:textId="77777777" w:rsidR="00D52DBC" w:rsidRDefault="00000000">
      <w:pPr>
        <w:numPr>
          <w:ilvl w:val="0"/>
          <w:numId w:val="4"/>
        </w:numPr>
        <w:spacing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Assisting with the delivery of business and corporate plans for your </w:t>
      </w:r>
      <w:proofErr w:type="gramStart"/>
      <w:r>
        <w:rPr>
          <w:rFonts w:ascii="Century Gothic" w:eastAsia="Century Gothic" w:hAnsi="Century Gothic" w:cs="Century Gothic"/>
          <w:sz w:val="18"/>
          <w:szCs w:val="18"/>
        </w:rPr>
        <w:t>area;</w:t>
      </w:r>
      <w:proofErr w:type="gramEnd"/>
    </w:p>
    <w:p w14:paraId="4BF4E8D9" w14:textId="77777777" w:rsidR="00D52DBC" w:rsidRDefault="00000000">
      <w:pPr>
        <w:numPr>
          <w:ilvl w:val="0"/>
          <w:numId w:val="4"/>
        </w:numPr>
        <w:spacing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Supporting continuous improvement in your own areas of </w:t>
      </w:r>
      <w:proofErr w:type="gramStart"/>
      <w:r>
        <w:rPr>
          <w:rFonts w:ascii="Century Gothic" w:eastAsia="Century Gothic" w:hAnsi="Century Gothic" w:cs="Century Gothic"/>
          <w:sz w:val="18"/>
          <w:szCs w:val="18"/>
        </w:rPr>
        <w:t>responsibility;</w:t>
      </w:r>
      <w:proofErr w:type="gramEnd"/>
    </w:p>
    <w:p w14:paraId="0D95B570" w14:textId="77777777" w:rsidR="00D52DBC" w:rsidRDefault="00000000">
      <w:pPr>
        <w:numPr>
          <w:ilvl w:val="0"/>
          <w:numId w:val="4"/>
        </w:numPr>
        <w:spacing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Taking a proactive approach to risk management, ensuring any risks and issues identified are addressed and reported and, where appropriate, </w:t>
      </w:r>
      <w:proofErr w:type="gramStart"/>
      <w:r>
        <w:rPr>
          <w:rFonts w:ascii="Century Gothic" w:eastAsia="Century Gothic" w:hAnsi="Century Gothic" w:cs="Century Gothic"/>
          <w:sz w:val="18"/>
          <w:szCs w:val="18"/>
        </w:rPr>
        <w:t>escalated;</w:t>
      </w:r>
      <w:proofErr w:type="gramEnd"/>
      <w:r>
        <w:rPr>
          <w:rFonts w:ascii="Century Gothic" w:eastAsia="Century Gothic" w:hAnsi="Century Gothic" w:cs="Century Gothic"/>
          <w:sz w:val="18"/>
          <w:szCs w:val="18"/>
        </w:rPr>
        <w:t xml:space="preserve"> </w:t>
      </w:r>
    </w:p>
    <w:p w14:paraId="435E43AF" w14:textId="77777777" w:rsidR="00D52DBC" w:rsidRDefault="00000000">
      <w:pPr>
        <w:numPr>
          <w:ilvl w:val="0"/>
          <w:numId w:val="4"/>
        </w:numPr>
        <w:spacing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Ensuring value for money and quality outcomes are achieved in all </w:t>
      </w:r>
      <w:proofErr w:type="gramStart"/>
      <w:r>
        <w:rPr>
          <w:rFonts w:ascii="Century Gothic" w:eastAsia="Century Gothic" w:hAnsi="Century Gothic" w:cs="Century Gothic"/>
          <w:sz w:val="18"/>
          <w:szCs w:val="18"/>
        </w:rPr>
        <w:t>activities;</w:t>
      </w:r>
      <w:proofErr w:type="gramEnd"/>
    </w:p>
    <w:p w14:paraId="12575AAE" w14:textId="77777777" w:rsidR="00D52DBC" w:rsidRDefault="00000000">
      <w:pPr>
        <w:numPr>
          <w:ilvl w:val="0"/>
          <w:numId w:val="4"/>
        </w:numPr>
        <w:spacing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Being fully aware of and compliant with Inclusive Boards’ policies and procedures relevant to your own are of responsibilities and to corporate policies and procedures including the Staff Handbook, GDPR, Cyber Security &amp; Privacy </w:t>
      </w:r>
      <w:proofErr w:type="gramStart"/>
      <w:r>
        <w:rPr>
          <w:rFonts w:ascii="Century Gothic" w:eastAsia="Century Gothic" w:hAnsi="Century Gothic" w:cs="Century Gothic"/>
          <w:sz w:val="18"/>
          <w:szCs w:val="18"/>
        </w:rPr>
        <w:t>Policies;</w:t>
      </w:r>
      <w:proofErr w:type="gramEnd"/>
    </w:p>
    <w:p w14:paraId="3C3E9157" w14:textId="77777777" w:rsidR="00D52DBC" w:rsidRDefault="00000000">
      <w:pPr>
        <w:numPr>
          <w:ilvl w:val="0"/>
          <w:numId w:val="4"/>
        </w:numPr>
        <w:spacing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To use PeopleHR to maintain attendance and other company records including appraisals and personal development </w:t>
      </w:r>
      <w:proofErr w:type="gramStart"/>
      <w:r>
        <w:rPr>
          <w:rFonts w:ascii="Century Gothic" w:eastAsia="Century Gothic" w:hAnsi="Century Gothic" w:cs="Century Gothic"/>
          <w:sz w:val="18"/>
          <w:szCs w:val="18"/>
        </w:rPr>
        <w:t>documents;</w:t>
      </w:r>
      <w:proofErr w:type="gramEnd"/>
    </w:p>
    <w:p w14:paraId="475A7F10" w14:textId="77777777" w:rsidR="00D52DBC" w:rsidRDefault="00000000">
      <w:pPr>
        <w:numPr>
          <w:ilvl w:val="0"/>
          <w:numId w:val="4"/>
        </w:numPr>
        <w:spacing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Performing any other reasonable duties as directed by line management. </w:t>
      </w:r>
    </w:p>
    <w:p w14:paraId="75C95516" w14:textId="77777777" w:rsidR="00D52DBC" w:rsidRDefault="00D52DBC">
      <w:pPr>
        <w:spacing w:after="0" w:line="240" w:lineRule="auto"/>
        <w:ind w:left="720"/>
        <w:rPr>
          <w:rFonts w:ascii="Century Gothic" w:eastAsia="Century Gothic" w:hAnsi="Century Gothic" w:cs="Century Gothic"/>
          <w:sz w:val="18"/>
          <w:szCs w:val="18"/>
        </w:rPr>
      </w:pPr>
    </w:p>
    <w:p w14:paraId="2BBD953B" w14:textId="77777777" w:rsidR="001A7F93" w:rsidRDefault="00000000" w:rsidP="002E1459">
      <w:pPr>
        <w:ind w:left="72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This list should not be regarded as </w:t>
      </w:r>
      <w:proofErr w:type="gramStart"/>
      <w:r>
        <w:rPr>
          <w:rFonts w:ascii="Century Gothic" w:eastAsia="Century Gothic" w:hAnsi="Century Gothic" w:cs="Century Gothic"/>
          <w:sz w:val="18"/>
          <w:szCs w:val="18"/>
        </w:rPr>
        <w:t>exhaustive</w:t>
      </w:r>
      <w:proofErr w:type="gramEnd"/>
      <w:r>
        <w:rPr>
          <w:rFonts w:ascii="Century Gothic" w:eastAsia="Century Gothic" w:hAnsi="Century Gothic" w:cs="Century Gothic"/>
          <w:sz w:val="18"/>
          <w:szCs w:val="18"/>
        </w:rPr>
        <w:t xml:space="preserve"> and the post holder will be expected to deliver other duties relevant and appropriate to this post</w:t>
      </w:r>
      <w:r w:rsidRPr="002E1459">
        <w:rPr>
          <w:rFonts w:ascii="Century Gothic" w:eastAsia="Century Gothic" w:hAnsi="Century Gothic" w:cs="Century Gothic"/>
          <w:sz w:val="18"/>
          <w:szCs w:val="18"/>
        </w:rPr>
        <w:t>.</w:t>
      </w:r>
      <w:r w:rsidR="002E1459" w:rsidRPr="002E1459">
        <w:rPr>
          <w:rFonts w:ascii="Century Gothic" w:eastAsia="Century Gothic" w:hAnsi="Century Gothic" w:cs="Century Gothic"/>
          <w:sz w:val="18"/>
          <w:szCs w:val="18"/>
        </w:rPr>
        <w:t xml:space="preserve"> </w:t>
      </w:r>
    </w:p>
    <w:p w14:paraId="26A232B6" w14:textId="24495138" w:rsidR="002E1459" w:rsidRPr="001A7F93" w:rsidRDefault="002E1459" w:rsidP="002E1459">
      <w:pPr>
        <w:ind w:left="720"/>
        <w:rPr>
          <w:rFonts w:ascii="Century Gothic" w:hAnsi="Century Gothic"/>
          <w:sz w:val="20"/>
          <w:szCs w:val="20"/>
        </w:rPr>
      </w:pPr>
      <w:r w:rsidRPr="001A7F93">
        <w:rPr>
          <w:rFonts w:ascii="Century Gothic" w:hAnsi="Century Gothic"/>
          <w:sz w:val="20"/>
          <w:szCs w:val="20"/>
        </w:rPr>
        <w:t xml:space="preserve">Please ensure you have the </w:t>
      </w:r>
      <w:hyperlink r:id="rId7" w:history="1">
        <w:r w:rsidRPr="001A7F93">
          <w:rPr>
            <w:rStyle w:val="Hyperlink"/>
            <w:rFonts w:ascii="Century Gothic" w:hAnsi="Century Gothic"/>
            <w:sz w:val="20"/>
            <w:szCs w:val="20"/>
          </w:rPr>
          <w:t>right to work in the UK</w:t>
        </w:r>
      </w:hyperlink>
      <w:r w:rsidRPr="001A7F93">
        <w:rPr>
          <w:rFonts w:ascii="Century Gothic" w:hAnsi="Century Gothic"/>
          <w:sz w:val="20"/>
          <w:szCs w:val="20"/>
        </w:rPr>
        <w:t xml:space="preserve"> before applying.</w:t>
      </w:r>
    </w:p>
    <w:p w14:paraId="47D229BF" w14:textId="37802E89" w:rsidR="00D52DBC" w:rsidRDefault="00D52DBC" w:rsidP="002E1459">
      <w:pPr>
        <w:spacing w:after="0" w:line="240" w:lineRule="auto"/>
        <w:rPr>
          <w:rFonts w:ascii="Century Gothic" w:eastAsia="Century Gothic" w:hAnsi="Century Gothic" w:cs="Century Gothic"/>
          <w:sz w:val="18"/>
          <w:szCs w:val="18"/>
        </w:rPr>
      </w:pPr>
    </w:p>
    <w:p w14:paraId="64986EDC" w14:textId="77777777" w:rsidR="00D52DBC" w:rsidRDefault="00D52DBC">
      <w:pPr>
        <w:spacing w:before="30" w:after="30" w:line="240" w:lineRule="auto"/>
        <w:rPr>
          <w:rFonts w:ascii="Century Gothic" w:eastAsia="Century Gothic" w:hAnsi="Century Gothic" w:cs="Century Gothic"/>
          <w:sz w:val="18"/>
          <w:szCs w:val="18"/>
        </w:rPr>
      </w:pPr>
    </w:p>
    <w:p w14:paraId="46E1CC08" w14:textId="77777777" w:rsidR="00D52DBC" w:rsidRDefault="00D52DBC">
      <w:pPr>
        <w:spacing w:after="0" w:line="240" w:lineRule="auto"/>
        <w:ind w:left="720"/>
        <w:rPr>
          <w:rFonts w:ascii="Century Gothic" w:eastAsia="Century Gothic" w:hAnsi="Century Gothic" w:cs="Century Gothic"/>
          <w:b/>
          <w:sz w:val="18"/>
          <w:szCs w:val="18"/>
        </w:rPr>
      </w:pPr>
    </w:p>
    <w:p w14:paraId="5F5D2E23" w14:textId="77777777" w:rsidR="00D52DBC" w:rsidRDefault="00D52DBC">
      <w:pPr>
        <w:spacing w:after="0" w:line="240" w:lineRule="auto"/>
        <w:ind w:left="720"/>
        <w:rPr>
          <w:rFonts w:ascii="Century Gothic" w:eastAsia="Century Gothic" w:hAnsi="Century Gothic" w:cs="Century Gothic"/>
          <w:b/>
          <w:sz w:val="18"/>
          <w:szCs w:val="18"/>
        </w:rPr>
      </w:pPr>
    </w:p>
    <w:p w14:paraId="14BFEFC0" w14:textId="77777777" w:rsidR="00D52DBC" w:rsidRDefault="00D52DBC">
      <w:pPr>
        <w:spacing w:before="30" w:after="30" w:line="240" w:lineRule="auto"/>
        <w:rPr>
          <w:rFonts w:ascii="Century Gothic" w:eastAsia="Century Gothic" w:hAnsi="Century Gothic" w:cs="Century Gothic"/>
          <w:b/>
          <w:i/>
          <w:sz w:val="18"/>
          <w:szCs w:val="18"/>
        </w:rPr>
      </w:pPr>
    </w:p>
    <w:p w14:paraId="225D55F8" w14:textId="77777777" w:rsidR="00D52DBC" w:rsidRDefault="00D52DBC">
      <w:pPr>
        <w:jc w:val="center"/>
        <w:rPr>
          <w:rFonts w:ascii="Century Gothic" w:eastAsia="Century Gothic" w:hAnsi="Century Gothic" w:cs="Century Gothic"/>
          <w:b/>
          <w:u w:val="single"/>
        </w:rPr>
      </w:pPr>
    </w:p>
    <w:p w14:paraId="71B7CDED" w14:textId="77777777" w:rsidR="00D52DBC" w:rsidRDefault="00000000">
      <w:pPr>
        <w:jc w:val="center"/>
        <w:rPr>
          <w:rFonts w:ascii="Century Gothic" w:eastAsia="Century Gothic" w:hAnsi="Century Gothic" w:cs="Century Gothic"/>
          <w:b/>
          <w:u w:val="single"/>
        </w:rPr>
      </w:pPr>
      <w:r>
        <w:rPr>
          <w:rFonts w:ascii="Century Gothic" w:eastAsia="Century Gothic" w:hAnsi="Century Gothic" w:cs="Century Gothic"/>
          <w:b/>
          <w:u w:val="single"/>
        </w:rPr>
        <w:t>Person Specification</w:t>
      </w:r>
    </w:p>
    <w:p w14:paraId="3363FE33" w14:textId="77777777" w:rsidR="00D52DBC" w:rsidRDefault="00D52DBC">
      <w:pPr>
        <w:jc w:val="center"/>
        <w:rPr>
          <w:rFonts w:ascii="Century Gothic" w:eastAsia="Century Gothic" w:hAnsi="Century Gothic" w:cs="Century Gothic"/>
        </w:rPr>
      </w:pPr>
    </w:p>
    <w:p w14:paraId="1E1BC32B" w14:textId="77777777" w:rsidR="00D52DBC" w:rsidRDefault="00000000">
      <w:pPr>
        <w:spacing w:before="30" w:after="30" w:line="240" w:lineRule="auto"/>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Skills/competencies:</w:t>
      </w:r>
    </w:p>
    <w:p w14:paraId="2A1B1DE4" w14:textId="77777777" w:rsidR="00D52DBC" w:rsidRDefault="00000000">
      <w:pPr>
        <w:spacing w:before="30" w:after="30" w:line="240" w:lineRule="auto"/>
        <w:rPr>
          <w:rFonts w:ascii="Century Gothic" w:eastAsia="Century Gothic" w:hAnsi="Century Gothic" w:cs="Century Gothic"/>
          <w:i/>
          <w:sz w:val="18"/>
          <w:szCs w:val="18"/>
        </w:rPr>
      </w:pPr>
      <w:r>
        <w:rPr>
          <w:rFonts w:ascii="Century Gothic" w:eastAsia="Century Gothic" w:hAnsi="Century Gothic" w:cs="Century Gothic"/>
          <w:i/>
          <w:sz w:val="18"/>
          <w:szCs w:val="18"/>
        </w:rPr>
        <w:t>Essential</w:t>
      </w:r>
    </w:p>
    <w:p w14:paraId="6D56826D" w14:textId="77777777" w:rsidR="00D52DBC" w:rsidRDefault="00000000">
      <w:pPr>
        <w:numPr>
          <w:ilvl w:val="0"/>
          <w:numId w:val="1"/>
        </w:numPr>
        <w:spacing w:before="30" w:after="0" w:line="240" w:lineRule="auto"/>
        <w:rPr>
          <w:sz w:val="18"/>
          <w:szCs w:val="18"/>
        </w:rPr>
      </w:pPr>
      <w:r>
        <w:rPr>
          <w:rFonts w:ascii="Century Gothic" w:eastAsia="Century Gothic" w:hAnsi="Century Gothic" w:cs="Century Gothic"/>
          <w:sz w:val="18"/>
          <w:szCs w:val="18"/>
        </w:rPr>
        <w:t>Methodical and high levels of accuracy and attention to detail</w:t>
      </w:r>
    </w:p>
    <w:p w14:paraId="2AD67E32" w14:textId="77777777" w:rsidR="00D52DBC" w:rsidRDefault="00000000">
      <w:pPr>
        <w:numPr>
          <w:ilvl w:val="0"/>
          <w:numId w:val="1"/>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Ability to produce high-quality written work</w:t>
      </w:r>
    </w:p>
    <w:p w14:paraId="01B3FB8A" w14:textId="77777777" w:rsidR="00D52DBC" w:rsidRDefault="00000000">
      <w:pPr>
        <w:numPr>
          <w:ilvl w:val="0"/>
          <w:numId w:val="1"/>
        </w:numPr>
        <w:spacing w:before="30" w:after="0" w:line="240" w:lineRule="auto"/>
        <w:rPr>
          <w:sz w:val="18"/>
          <w:szCs w:val="18"/>
        </w:rPr>
      </w:pPr>
      <w:r>
        <w:rPr>
          <w:rFonts w:ascii="Century Gothic" w:eastAsia="Century Gothic" w:hAnsi="Century Gothic" w:cs="Century Gothic"/>
          <w:sz w:val="18"/>
          <w:szCs w:val="18"/>
        </w:rPr>
        <w:t xml:space="preserve">Excellent written and oral communication skills, and the ability to communicate clearly, </w:t>
      </w:r>
      <w:proofErr w:type="gramStart"/>
      <w:r>
        <w:rPr>
          <w:rFonts w:ascii="Century Gothic" w:eastAsia="Century Gothic" w:hAnsi="Century Gothic" w:cs="Century Gothic"/>
          <w:sz w:val="18"/>
          <w:szCs w:val="18"/>
        </w:rPr>
        <w:t>effectively</w:t>
      </w:r>
      <w:proofErr w:type="gramEnd"/>
      <w:r>
        <w:rPr>
          <w:rFonts w:ascii="Century Gothic" w:eastAsia="Century Gothic" w:hAnsi="Century Gothic" w:cs="Century Gothic"/>
          <w:sz w:val="18"/>
          <w:szCs w:val="18"/>
        </w:rPr>
        <w:t xml:space="preserve"> and appropriately to various audiences</w:t>
      </w:r>
    </w:p>
    <w:p w14:paraId="70C59986" w14:textId="77777777" w:rsidR="00D52DBC" w:rsidRDefault="00000000">
      <w:pPr>
        <w:numPr>
          <w:ilvl w:val="0"/>
          <w:numId w:val="1"/>
        </w:numPr>
        <w:spacing w:before="30" w:after="0" w:line="240" w:lineRule="auto"/>
        <w:rPr>
          <w:sz w:val="18"/>
          <w:szCs w:val="18"/>
        </w:rPr>
      </w:pPr>
      <w:r>
        <w:rPr>
          <w:rFonts w:ascii="Century Gothic" w:eastAsia="Century Gothic" w:hAnsi="Century Gothic" w:cs="Century Gothic"/>
          <w:sz w:val="18"/>
          <w:szCs w:val="18"/>
        </w:rPr>
        <w:t>Calm and professional manner, can use your own initiative</w:t>
      </w:r>
    </w:p>
    <w:p w14:paraId="679F92F4" w14:textId="77777777" w:rsidR="00D52DBC" w:rsidRDefault="00000000">
      <w:pPr>
        <w:numPr>
          <w:ilvl w:val="0"/>
          <w:numId w:val="1"/>
        </w:numPr>
        <w:spacing w:before="30" w:after="0" w:line="240" w:lineRule="auto"/>
        <w:rPr>
          <w:sz w:val="18"/>
          <w:szCs w:val="18"/>
        </w:rPr>
      </w:pPr>
      <w:r>
        <w:rPr>
          <w:rFonts w:ascii="Century Gothic" w:eastAsia="Century Gothic" w:hAnsi="Century Gothic" w:cs="Century Gothic"/>
          <w:sz w:val="18"/>
          <w:szCs w:val="18"/>
        </w:rPr>
        <w:t>Tact and discretion for dealing with confidential information</w:t>
      </w:r>
    </w:p>
    <w:p w14:paraId="6FD59359" w14:textId="77777777" w:rsidR="00D52DBC" w:rsidRDefault="00000000">
      <w:pPr>
        <w:numPr>
          <w:ilvl w:val="0"/>
          <w:numId w:val="1"/>
        </w:numPr>
        <w:spacing w:before="30" w:after="0" w:line="240" w:lineRule="auto"/>
        <w:rPr>
          <w:sz w:val="18"/>
          <w:szCs w:val="18"/>
        </w:rPr>
      </w:pPr>
      <w:r>
        <w:rPr>
          <w:rFonts w:ascii="Century Gothic" w:eastAsia="Century Gothic" w:hAnsi="Century Gothic" w:cs="Century Gothic"/>
          <w:sz w:val="18"/>
          <w:szCs w:val="18"/>
        </w:rPr>
        <w:t>High levels of integrity, resilience and flexible</w:t>
      </w:r>
    </w:p>
    <w:p w14:paraId="6F82AF12" w14:textId="77777777" w:rsidR="00D52DBC" w:rsidRDefault="00000000">
      <w:pPr>
        <w:numPr>
          <w:ilvl w:val="0"/>
          <w:numId w:val="1"/>
        </w:numPr>
        <w:spacing w:before="30" w:after="0" w:line="240" w:lineRule="auto"/>
        <w:rPr>
          <w:sz w:val="18"/>
          <w:szCs w:val="18"/>
        </w:rPr>
      </w:pPr>
      <w:r>
        <w:rPr>
          <w:rFonts w:ascii="Century Gothic" w:eastAsia="Century Gothic" w:hAnsi="Century Gothic" w:cs="Century Gothic"/>
          <w:sz w:val="18"/>
          <w:szCs w:val="18"/>
        </w:rPr>
        <w:t>Ability to build effective working relationships with internal and external stakeholders</w:t>
      </w:r>
    </w:p>
    <w:p w14:paraId="03833B8E" w14:textId="77777777" w:rsidR="00D52DBC" w:rsidRDefault="00000000">
      <w:pPr>
        <w:numPr>
          <w:ilvl w:val="0"/>
          <w:numId w:val="1"/>
        </w:numPr>
        <w:spacing w:before="30" w:after="0" w:line="240" w:lineRule="auto"/>
        <w:rPr>
          <w:sz w:val="18"/>
          <w:szCs w:val="18"/>
        </w:rPr>
      </w:pPr>
      <w:r>
        <w:rPr>
          <w:rFonts w:ascii="Century Gothic" w:eastAsia="Century Gothic" w:hAnsi="Century Gothic" w:cs="Century Gothic"/>
          <w:sz w:val="18"/>
          <w:szCs w:val="18"/>
        </w:rPr>
        <w:t>Collaborative worker and team player</w:t>
      </w:r>
    </w:p>
    <w:p w14:paraId="5C906D5B" w14:textId="77777777" w:rsidR="00D52DBC" w:rsidRDefault="00000000">
      <w:pPr>
        <w:numPr>
          <w:ilvl w:val="0"/>
          <w:numId w:val="1"/>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Experience with data analysis</w:t>
      </w:r>
    </w:p>
    <w:p w14:paraId="2BC033CC" w14:textId="77777777" w:rsidR="00D52DBC" w:rsidRDefault="00D52DBC">
      <w:pPr>
        <w:spacing w:before="30" w:after="0" w:line="240" w:lineRule="auto"/>
        <w:rPr>
          <w:rFonts w:ascii="Century Gothic" w:eastAsia="Century Gothic" w:hAnsi="Century Gothic" w:cs="Century Gothic"/>
          <w:i/>
          <w:sz w:val="18"/>
          <w:szCs w:val="18"/>
        </w:rPr>
      </w:pPr>
    </w:p>
    <w:p w14:paraId="078FD6A1" w14:textId="77777777" w:rsidR="00D52DBC" w:rsidRDefault="00000000">
      <w:pPr>
        <w:spacing w:before="30" w:after="30" w:line="240" w:lineRule="auto"/>
        <w:rPr>
          <w:rFonts w:ascii="Century Gothic" w:eastAsia="Century Gothic" w:hAnsi="Century Gothic" w:cs="Century Gothic"/>
          <w:i/>
          <w:sz w:val="18"/>
          <w:szCs w:val="18"/>
        </w:rPr>
      </w:pPr>
      <w:r>
        <w:rPr>
          <w:rFonts w:ascii="Century Gothic" w:eastAsia="Century Gothic" w:hAnsi="Century Gothic" w:cs="Century Gothic"/>
          <w:i/>
          <w:sz w:val="18"/>
          <w:szCs w:val="18"/>
        </w:rPr>
        <w:t>Desired</w:t>
      </w:r>
    </w:p>
    <w:p w14:paraId="342996D6" w14:textId="77777777" w:rsidR="00D52DBC" w:rsidRDefault="00000000">
      <w:pPr>
        <w:numPr>
          <w:ilvl w:val="0"/>
          <w:numId w:val="1"/>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Logical thinker, problem solver and analytical skills.</w:t>
      </w:r>
    </w:p>
    <w:p w14:paraId="3A8C59FF" w14:textId="77777777" w:rsidR="00D52DBC" w:rsidRDefault="00D52DBC">
      <w:pPr>
        <w:spacing w:before="30" w:after="0" w:line="240" w:lineRule="auto"/>
        <w:ind w:left="720"/>
        <w:rPr>
          <w:rFonts w:ascii="Century Gothic" w:eastAsia="Century Gothic" w:hAnsi="Century Gothic" w:cs="Century Gothic"/>
          <w:sz w:val="18"/>
          <w:szCs w:val="18"/>
        </w:rPr>
      </w:pPr>
    </w:p>
    <w:p w14:paraId="356565B4" w14:textId="77777777" w:rsidR="00D52DBC" w:rsidRDefault="00000000">
      <w:pPr>
        <w:spacing w:before="30" w:after="30" w:line="240" w:lineRule="auto"/>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Knowledge:</w:t>
      </w:r>
    </w:p>
    <w:p w14:paraId="0DFB6A9C" w14:textId="77777777" w:rsidR="00D52DBC" w:rsidRDefault="00000000">
      <w:pPr>
        <w:spacing w:before="30" w:after="30" w:line="240" w:lineRule="auto"/>
        <w:rPr>
          <w:rFonts w:ascii="Century Gothic" w:eastAsia="Century Gothic" w:hAnsi="Century Gothic" w:cs="Century Gothic"/>
          <w:i/>
          <w:sz w:val="18"/>
          <w:szCs w:val="18"/>
        </w:rPr>
      </w:pPr>
      <w:r>
        <w:rPr>
          <w:rFonts w:ascii="Century Gothic" w:eastAsia="Century Gothic" w:hAnsi="Century Gothic" w:cs="Century Gothic"/>
          <w:i/>
          <w:sz w:val="18"/>
          <w:szCs w:val="18"/>
        </w:rPr>
        <w:t>Essential:</w:t>
      </w:r>
    </w:p>
    <w:p w14:paraId="01358957" w14:textId="77777777" w:rsidR="00D52DBC" w:rsidRDefault="00000000">
      <w:pPr>
        <w:numPr>
          <w:ilvl w:val="0"/>
          <w:numId w:val="6"/>
        </w:num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Project-based research - how to conduct a literature review, write a methodology and producing written reports. </w:t>
      </w:r>
    </w:p>
    <w:p w14:paraId="7DE27796" w14:textId="77777777" w:rsidR="00D52DBC" w:rsidRDefault="00000000">
      <w:pPr>
        <w:numPr>
          <w:ilvl w:val="0"/>
          <w:numId w:val="6"/>
        </w:num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Knowledge of the </w:t>
      </w:r>
      <w:proofErr w:type="gramStart"/>
      <w:r>
        <w:rPr>
          <w:rFonts w:ascii="Century Gothic" w:eastAsia="Century Gothic" w:hAnsi="Century Gothic" w:cs="Century Gothic"/>
          <w:sz w:val="18"/>
          <w:szCs w:val="18"/>
        </w:rPr>
        <w:t>life-cycle</w:t>
      </w:r>
      <w:proofErr w:type="gramEnd"/>
      <w:r>
        <w:rPr>
          <w:rFonts w:ascii="Century Gothic" w:eastAsia="Century Gothic" w:hAnsi="Century Gothic" w:cs="Century Gothic"/>
          <w:sz w:val="18"/>
          <w:szCs w:val="18"/>
        </w:rPr>
        <w:t xml:space="preserve"> of a project, from development to delivery.</w:t>
      </w:r>
    </w:p>
    <w:p w14:paraId="7412C368" w14:textId="77777777" w:rsidR="00D52DBC" w:rsidRDefault="00D52DBC">
      <w:pPr>
        <w:spacing w:before="30" w:after="30" w:line="240" w:lineRule="auto"/>
        <w:ind w:left="720"/>
        <w:rPr>
          <w:rFonts w:ascii="Century Gothic" w:eastAsia="Century Gothic" w:hAnsi="Century Gothic" w:cs="Century Gothic"/>
          <w:sz w:val="18"/>
          <w:szCs w:val="18"/>
        </w:rPr>
      </w:pPr>
    </w:p>
    <w:p w14:paraId="0EDF5336" w14:textId="77777777" w:rsidR="00D52DBC" w:rsidRDefault="00000000">
      <w:p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i/>
          <w:sz w:val="18"/>
          <w:szCs w:val="18"/>
        </w:rPr>
        <w:t>Desired:</w:t>
      </w:r>
    </w:p>
    <w:p w14:paraId="2887FDC9" w14:textId="77777777" w:rsidR="00D52DBC" w:rsidRDefault="00000000">
      <w:pPr>
        <w:numPr>
          <w:ilvl w:val="0"/>
          <w:numId w:val="3"/>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Knowledge and understanding of equality and diversity practices.</w:t>
      </w:r>
    </w:p>
    <w:p w14:paraId="041FC038" w14:textId="77777777" w:rsidR="00D52DBC" w:rsidRDefault="00D52DBC">
      <w:pPr>
        <w:spacing w:before="30" w:after="0" w:line="240" w:lineRule="auto"/>
        <w:rPr>
          <w:rFonts w:ascii="Century Gothic" w:eastAsia="Century Gothic" w:hAnsi="Century Gothic" w:cs="Century Gothic"/>
          <w:sz w:val="18"/>
          <w:szCs w:val="18"/>
        </w:rPr>
      </w:pPr>
    </w:p>
    <w:p w14:paraId="511DE0A9" w14:textId="77777777" w:rsidR="00D52DBC" w:rsidRDefault="00D52DBC">
      <w:pPr>
        <w:spacing w:before="30" w:after="0" w:line="240" w:lineRule="auto"/>
        <w:rPr>
          <w:rFonts w:ascii="Century Gothic" w:eastAsia="Century Gothic" w:hAnsi="Century Gothic" w:cs="Century Gothic"/>
          <w:sz w:val="20"/>
          <w:szCs w:val="20"/>
        </w:rPr>
      </w:pPr>
    </w:p>
    <w:p w14:paraId="024095B4" w14:textId="77777777" w:rsidR="00D52DBC" w:rsidRDefault="00000000">
      <w:pPr>
        <w:spacing w:before="30" w:after="3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u w:val="single"/>
        </w:rPr>
        <w:t>Previous Experience:</w:t>
      </w:r>
    </w:p>
    <w:p w14:paraId="02BBD9DC" w14:textId="77777777" w:rsidR="00D52DBC" w:rsidRDefault="00000000">
      <w:pPr>
        <w:spacing w:before="30" w:after="0" w:line="240" w:lineRule="auto"/>
        <w:rPr>
          <w:rFonts w:ascii="Century Gothic" w:eastAsia="Century Gothic" w:hAnsi="Century Gothic" w:cs="Century Gothic"/>
          <w:i/>
          <w:sz w:val="18"/>
          <w:szCs w:val="18"/>
        </w:rPr>
      </w:pPr>
      <w:r>
        <w:rPr>
          <w:rFonts w:ascii="Century Gothic" w:eastAsia="Century Gothic" w:hAnsi="Century Gothic" w:cs="Century Gothic"/>
          <w:i/>
          <w:sz w:val="18"/>
          <w:szCs w:val="18"/>
        </w:rPr>
        <w:t>Essential:</w:t>
      </w:r>
    </w:p>
    <w:p w14:paraId="7BA17AA1" w14:textId="77777777" w:rsidR="00D52DBC" w:rsidRDefault="00000000">
      <w:pPr>
        <w:numPr>
          <w:ilvl w:val="0"/>
          <w:numId w:val="2"/>
        </w:numPr>
        <w:spacing w:before="30" w:after="0" w:line="240" w:lineRule="auto"/>
        <w:rPr>
          <w:sz w:val="18"/>
          <w:szCs w:val="18"/>
        </w:rPr>
      </w:pPr>
      <w:r>
        <w:rPr>
          <w:rFonts w:ascii="Century Gothic" w:eastAsia="Century Gothic" w:hAnsi="Century Gothic" w:cs="Century Gothic"/>
          <w:sz w:val="18"/>
          <w:szCs w:val="18"/>
        </w:rPr>
        <w:t>Research and report writing in a professional capacity.</w:t>
      </w:r>
    </w:p>
    <w:p w14:paraId="7CEA5BAE" w14:textId="77777777" w:rsidR="00D52DBC" w:rsidRDefault="00000000">
      <w:pPr>
        <w:numPr>
          <w:ilvl w:val="0"/>
          <w:numId w:val="2"/>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Working within multidisciplinary projects / teams.</w:t>
      </w:r>
    </w:p>
    <w:p w14:paraId="45CC1BD2" w14:textId="77777777" w:rsidR="00D52DBC" w:rsidRDefault="00000000">
      <w:pPr>
        <w:numPr>
          <w:ilvl w:val="0"/>
          <w:numId w:val="2"/>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Experience of dealing with enquiries using a range of communication methods </w:t>
      </w:r>
      <w:proofErr w:type="gramStart"/>
      <w:r>
        <w:rPr>
          <w:rFonts w:ascii="Century Gothic" w:eastAsia="Century Gothic" w:hAnsi="Century Gothic" w:cs="Century Gothic"/>
          <w:sz w:val="18"/>
          <w:szCs w:val="18"/>
        </w:rPr>
        <w:t>e.g.</w:t>
      </w:r>
      <w:proofErr w:type="gramEnd"/>
      <w:r>
        <w:rPr>
          <w:rFonts w:ascii="Century Gothic" w:eastAsia="Century Gothic" w:hAnsi="Century Gothic" w:cs="Century Gothic"/>
          <w:sz w:val="18"/>
          <w:szCs w:val="18"/>
        </w:rPr>
        <w:t xml:space="preserve"> emails, telephone, and structured letters.</w:t>
      </w:r>
    </w:p>
    <w:p w14:paraId="425419A3" w14:textId="77777777" w:rsidR="00D52DBC" w:rsidRDefault="00D52DBC">
      <w:pPr>
        <w:spacing w:before="30" w:after="0" w:line="240" w:lineRule="auto"/>
        <w:rPr>
          <w:rFonts w:ascii="Century Gothic" w:eastAsia="Century Gothic" w:hAnsi="Century Gothic" w:cs="Century Gothic"/>
          <w:sz w:val="18"/>
          <w:szCs w:val="18"/>
        </w:rPr>
      </w:pPr>
    </w:p>
    <w:p w14:paraId="2F684D98" w14:textId="77777777" w:rsidR="00D52DBC" w:rsidRDefault="00000000">
      <w:pPr>
        <w:spacing w:before="30" w:after="0" w:line="240" w:lineRule="auto"/>
        <w:rPr>
          <w:rFonts w:ascii="Century Gothic" w:eastAsia="Century Gothic" w:hAnsi="Century Gothic" w:cs="Century Gothic"/>
          <w:i/>
          <w:sz w:val="18"/>
          <w:szCs w:val="18"/>
        </w:rPr>
      </w:pPr>
      <w:r>
        <w:rPr>
          <w:rFonts w:ascii="Century Gothic" w:eastAsia="Century Gothic" w:hAnsi="Century Gothic" w:cs="Century Gothic"/>
          <w:i/>
          <w:sz w:val="18"/>
          <w:szCs w:val="18"/>
        </w:rPr>
        <w:t>Desired:</w:t>
      </w:r>
    </w:p>
    <w:p w14:paraId="4F758FB8" w14:textId="77777777" w:rsidR="00D52DBC" w:rsidRDefault="00000000">
      <w:pPr>
        <w:numPr>
          <w:ilvl w:val="0"/>
          <w:numId w:val="2"/>
        </w:numPr>
        <w:spacing w:before="30" w:after="0" w:line="240" w:lineRule="auto"/>
        <w:rPr>
          <w:sz w:val="18"/>
          <w:szCs w:val="18"/>
        </w:rPr>
      </w:pPr>
      <w:r>
        <w:rPr>
          <w:rFonts w:ascii="Century Gothic" w:eastAsia="Century Gothic" w:hAnsi="Century Gothic" w:cs="Century Gothic"/>
          <w:sz w:val="18"/>
          <w:szCs w:val="18"/>
        </w:rPr>
        <w:t>Experience in dealing with confidential information.</w:t>
      </w:r>
    </w:p>
    <w:p w14:paraId="6C1754F7" w14:textId="77777777" w:rsidR="00D52DBC" w:rsidRDefault="00000000">
      <w:pPr>
        <w:numPr>
          <w:ilvl w:val="0"/>
          <w:numId w:val="2"/>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Experience in working on multi-strand projects.</w:t>
      </w:r>
    </w:p>
    <w:p w14:paraId="562380BD" w14:textId="77777777" w:rsidR="00D52DBC" w:rsidRDefault="00000000">
      <w:pPr>
        <w:numPr>
          <w:ilvl w:val="0"/>
          <w:numId w:val="2"/>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Experience in working on development programmes</w:t>
      </w:r>
    </w:p>
    <w:p w14:paraId="2B0EB9FD" w14:textId="77777777" w:rsidR="00D52DBC" w:rsidRDefault="00000000">
      <w:pPr>
        <w:numPr>
          <w:ilvl w:val="0"/>
          <w:numId w:val="2"/>
        </w:numPr>
        <w:spacing w:before="30" w:after="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Experience in using project management tools and methodologies</w:t>
      </w:r>
    </w:p>
    <w:p w14:paraId="6F01E4E4" w14:textId="77777777" w:rsidR="00D52DBC" w:rsidRDefault="00D52DBC">
      <w:pPr>
        <w:spacing w:before="30" w:after="0" w:line="240" w:lineRule="auto"/>
        <w:ind w:left="720"/>
        <w:rPr>
          <w:rFonts w:ascii="Century Gothic" w:eastAsia="Century Gothic" w:hAnsi="Century Gothic" w:cs="Century Gothic"/>
          <w:sz w:val="18"/>
          <w:szCs w:val="18"/>
        </w:rPr>
      </w:pPr>
    </w:p>
    <w:p w14:paraId="36B6F1B2" w14:textId="77777777" w:rsidR="00D52DBC" w:rsidRDefault="00000000">
      <w:pPr>
        <w:spacing w:before="30" w:after="30"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Additional </w:t>
      </w:r>
    </w:p>
    <w:p w14:paraId="2362FEAD" w14:textId="77777777" w:rsidR="00D52DBC" w:rsidRDefault="00000000">
      <w:pPr>
        <w:spacing w:before="30" w:after="30"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You may be required to evidence the essential criteria in your application, and if successful, at an interview. Additionally, you may also be required to complete online tests, exercises, scenarios and/or psychometric testing.  Details of this will be provided if you are successfully shortlisted for an interview.</w:t>
      </w:r>
    </w:p>
    <w:p w14:paraId="27D0F17D" w14:textId="77777777" w:rsidR="00D52DBC" w:rsidRDefault="00D52DBC">
      <w:pPr>
        <w:spacing w:before="30" w:after="0" w:line="240" w:lineRule="auto"/>
        <w:rPr>
          <w:rFonts w:ascii="Century Gothic" w:eastAsia="Century Gothic" w:hAnsi="Century Gothic" w:cs="Century Gothic"/>
          <w:sz w:val="18"/>
          <w:szCs w:val="18"/>
        </w:rPr>
      </w:pPr>
    </w:p>
    <w:sectPr w:rsidR="00D52DBC">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5189" w14:textId="77777777" w:rsidR="00A940D1" w:rsidRDefault="00A940D1">
      <w:pPr>
        <w:spacing w:after="0" w:line="240" w:lineRule="auto"/>
      </w:pPr>
      <w:r>
        <w:separator/>
      </w:r>
    </w:p>
  </w:endnote>
  <w:endnote w:type="continuationSeparator" w:id="0">
    <w:p w14:paraId="79100960" w14:textId="77777777" w:rsidR="00A940D1" w:rsidRDefault="00A9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E687" w14:textId="77777777" w:rsidR="00A940D1" w:rsidRDefault="00A940D1">
      <w:pPr>
        <w:spacing w:after="0" w:line="240" w:lineRule="auto"/>
      </w:pPr>
      <w:r>
        <w:separator/>
      </w:r>
    </w:p>
  </w:footnote>
  <w:footnote w:type="continuationSeparator" w:id="0">
    <w:p w14:paraId="19BFFAC6" w14:textId="77777777" w:rsidR="00A940D1" w:rsidRDefault="00A9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3050" w14:textId="77777777" w:rsidR="00D52DBC" w:rsidRDefault="00000000">
    <w:r>
      <w:rPr>
        <w:noProof/>
      </w:rPr>
      <w:drawing>
        <wp:anchor distT="114300" distB="114300" distL="114300" distR="114300" simplePos="0" relativeHeight="251658240" behindDoc="0" locked="0" layoutInCell="1" hidden="0" allowOverlap="1" wp14:anchorId="2FACF536" wp14:editId="1947E186">
          <wp:simplePos x="0" y="0"/>
          <wp:positionH relativeFrom="column">
            <wp:posOffset>3743325</wp:posOffset>
          </wp:positionH>
          <wp:positionV relativeFrom="paragraph">
            <wp:posOffset>-219074</wp:posOffset>
          </wp:positionV>
          <wp:extent cx="2654829" cy="4143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54829" cy="4143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9A4"/>
    <w:multiLevelType w:val="multilevel"/>
    <w:tmpl w:val="BCA0E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356033"/>
    <w:multiLevelType w:val="multilevel"/>
    <w:tmpl w:val="9B56B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222E31"/>
    <w:multiLevelType w:val="multilevel"/>
    <w:tmpl w:val="A118BE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E4B4E1D"/>
    <w:multiLevelType w:val="multilevel"/>
    <w:tmpl w:val="03F2A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5637BD2"/>
    <w:multiLevelType w:val="multilevel"/>
    <w:tmpl w:val="07B02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FD7C2A"/>
    <w:multiLevelType w:val="multilevel"/>
    <w:tmpl w:val="4CBC29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85D7E71"/>
    <w:multiLevelType w:val="multilevel"/>
    <w:tmpl w:val="2E6A2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0690340">
    <w:abstractNumId w:val="0"/>
  </w:num>
  <w:num w:numId="2" w16cid:durableId="315837409">
    <w:abstractNumId w:val="6"/>
  </w:num>
  <w:num w:numId="3" w16cid:durableId="2111391173">
    <w:abstractNumId w:val="1"/>
  </w:num>
  <w:num w:numId="4" w16cid:durableId="475343229">
    <w:abstractNumId w:val="5"/>
  </w:num>
  <w:num w:numId="5" w16cid:durableId="2131898048">
    <w:abstractNumId w:val="2"/>
  </w:num>
  <w:num w:numId="6" w16cid:durableId="1264190945">
    <w:abstractNumId w:val="4"/>
  </w:num>
  <w:num w:numId="7" w16cid:durableId="1521503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DBC"/>
    <w:rsid w:val="001A7F93"/>
    <w:rsid w:val="002E1459"/>
    <w:rsid w:val="00A940D1"/>
    <w:rsid w:val="00D5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D073"/>
  <w15:docId w15:val="{848B3781-0A18-4A2D-B9A9-46DC6764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E1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rove-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Inclusive Boards</cp:lastModifiedBy>
  <cp:revision>2</cp:revision>
  <dcterms:created xsi:type="dcterms:W3CDTF">2022-08-09T11:17:00Z</dcterms:created>
  <dcterms:modified xsi:type="dcterms:W3CDTF">2022-08-09T11:25:00Z</dcterms:modified>
</cp:coreProperties>
</file>