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3C86" w14:textId="45197C4B" w:rsidR="00844BD1" w:rsidRPr="00543553" w:rsidRDefault="00D31316" w:rsidP="00543553">
      <w:pPr>
        <w:pStyle w:val="Heading1"/>
      </w:pPr>
      <w:r>
        <w:t xml:space="preserve">Vacancy: </w:t>
      </w:r>
      <w:r w:rsidR="005B725B">
        <w:t xml:space="preserve">Evaluation &amp; </w:t>
      </w:r>
      <w:r w:rsidR="001229CB">
        <w:t>Learning Manager</w:t>
      </w:r>
    </w:p>
    <w:p w14:paraId="7411AAA7" w14:textId="77777777" w:rsidR="00F43826" w:rsidRDefault="00F43826" w:rsidP="00693EB9">
      <w:pPr>
        <w:pStyle w:val="Subtitle"/>
        <w:rPr>
          <w:rStyle w:val="Strong"/>
          <w:rFonts w:ascii="Arial Nova" w:hAnsi="Arial Nova"/>
          <w:b/>
          <w:bCs w:val="0"/>
        </w:rPr>
      </w:pPr>
    </w:p>
    <w:p w14:paraId="3807ADA5" w14:textId="4841F87B" w:rsidR="00D31316" w:rsidRDefault="00D31316" w:rsidP="00D31316"/>
    <w:p w14:paraId="25E65848" w14:textId="77777777" w:rsidR="008C70CA" w:rsidRDefault="008C70CA" w:rsidP="00D31316"/>
    <w:p w14:paraId="5851C571" w14:textId="2FAB9637" w:rsidR="00D31316" w:rsidRDefault="00D31316" w:rsidP="00D31316">
      <w:pPr>
        <w:pStyle w:val="Heading1"/>
      </w:pPr>
      <w:r>
        <w:t xml:space="preserve">Overview: </w:t>
      </w:r>
    </w:p>
    <w:p w14:paraId="18578F3B" w14:textId="77777777" w:rsidR="00D31316" w:rsidRDefault="00D31316" w:rsidP="00D31316"/>
    <w:p w14:paraId="2F334A1E" w14:textId="564544CF" w:rsidR="00AF7C1E" w:rsidRDefault="00AF7C1E" w:rsidP="00AF7C1E">
      <w:r>
        <w:t>We are recruiting a</w:t>
      </w:r>
      <w:r w:rsidR="005B725B">
        <w:t>n Evaluation &amp;</w:t>
      </w:r>
      <w:r w:rsidR="001229CB">
        <w:t xml:space="preserve"> Learning Manager</w:t>
      </w:r>
      <w:r>
        <w:t xml:space="preserve">, to </w:t>
      </w:r>
      <w:r w:rsidR="00315A33">
        <w:t>support</w:t>
      </w:r>
      <w:r>
        <w:t xml:space="preserve"> evaluation and learning across our Impact on Urban Health programmes. This</w:t>
      </w:r>
      <w:r w:rsidR="00B347C6">
        <w:t xml:space="preserve"> is a new</w:t>
      </w:r>
      <w:r>
        <w:t xml:space="preserve"> </w:t>
      </w:r>
      <w:r w:rsidR="00B347C6">
        <w:t>role, to work alongside the rest of the Evaluation and Learning team</w:t>
      </w:r>
      <w:r>
        <w:t xml:space="preserve"> to drive our evaluation and learning practice </w:t>
      </w:r>
      <w:proofErr w:type="gramStart"/>
      <w:r>
        <w:t>forward, and</w:t>
      </w:r>
      <w:proofErr w:type="gramEnd"/>
      <w:r>
        <w:t xml:space="preserve"> improve its efficiency and effectiveness. </w:t>
      </w:r>
    </w:p>
    <w:p w14:paraId="5DAF302C" w14:textId="77777777" w:rsidR="00AF7C1E" w:rsidRDefault="00AF7C1E" w:rsidP="00AF7C1E"/>
    <w:p w14:paraId="24D7E892" w14:textId="39325A50" w:rsidR="00AF7C1E" w:rsidRDefault="00AF7C1E" w:rsidP="00AF7C1E">
      <w:r>
        <w:t xml:space="preserve">At Impact on Urban Health, we are building a portfolio of programmes that demonstrate the power of long-term approaches to complex health issues in urban environments. We focus our efforts on the London boroughs of Lambeth and Southwark, working in partnership with residents, local and national government, </w:t>
      </w:r>
      <w:proofErr w:type="gramStart"/>
      <w:r>
        <w:t>community</w:t>
      </w:r>
      <w:proofErr w:type="gramEnd"/>
      <w:r>
        <w:t xml:space="preserve"> and private sector partners to improve the health of local residents. By doing this, we aim to influence others in the UK and internationally to create better health. The programmes focus on childhood obesity, multiple long-term conditions, the health effects of air pollution and </w:t>
      </w:r>
      <w:r w:rsidR="00160956">
        <w:t xml:space="preserve">children’s </w:t>
      </w:r>
      <w:r>
        <w:t xml:space="preserve">mental </w:t>
      </w:r>
      <w:proofErr w:type="gramStart"/>
      <w:r>
        <w:t>health, and</w:t>
      </w:r>
      <w:proofErr w:type="gramEnd"/>
      <w:r>
        <w:t xml:space="preserve"> are all at different stages of development.  </w:t>
      </w:r>
    </w:p>
    <w:p w14:paraId="0A01E1B0" w14:textId="77777777" w:rsidR="00AF7C1E" w:rsidRDefault="00AF7C1E" w:rsidP="00AF7C1E"/>
    <w:p w14:paraId="19E1E203" w14:textId="147FB16F" w:rsidR="00D31316" w:rsidRDefault="00AF7C1E" w:rsidP="00AF7C1E">
      <w:r>
        <w:t xml:space="preserve">Evaluation and learning are critical to ensure we are making the best use of evidence to achieve our intended impact, and to make change happen – not just for our </w:t>
      </w:r>
      <w:proofErr w:type="gramStart"/>
      <w:r>
        <w:t>local residents</w:t>
      </w:r>
      <w:proofErr w:type="gramEnd"/>
      <w:r>
        <w:t xml:space="preserve">, but for others around the UK and beyond, through sharing lessons and influencing decision makers.  </w:t>
      </w:r>
    </w:p>
    <w:p w14:paraId="01C698FD" w14:textId="77777777" w:rsidR="008C70CA" w:rsidRPr="00D31316" w:rsidRDefault="008C70CA" w:rsidP="00AF7C1E"/>
    <w:p w14:paraId="07E5E592" w14:textId="0D3647C2" w:rsidR="00D31316" w:rsidRDefault="00D31316" w:rsidP="00D31316">
      <w:pPr>
        <w:pStyle w:val="Heading1"/>
      </w:pPr>
      <w:bookmarkStart w:id="0" w:name="_Hlk100161127"/>
      <w:r>
        <w:t>About us:</w:t>
      </w:r>
      <w:bookmarkEnd w:id="0"/>
      <w:r>
        <w:t xml:space="preserve"> </w:t>
      </w:r>
    </w:p>
    <w:p w14:paraId="2F4FFCC1" w14:textId="77777777" w:rsidR="002F0D04" w:rsidRDefault="002F0D04" w:rsidP="002F0D04"/>
    <w:p w14:paraId="4533B983" w14:textId="6C814228" w:rsidR="18189C88" w:rsidRDefault="18189C88" w:rsidP="18189C88">
      <w:pPr>
        <w:rPr>
          <w:rFonts w:eastAsia="Arial Nova" w:cs="Arial Nova"/>
          <w:szCs w:val="20"/>
        </w:rPr>
      </w:pPr>
      <w:r w:rsidRPr="18189C88">
        <w:rPr>
          <w:rFonts w:eastAsia="Arial Nova" w:cs="Arial Nova"/>
          <w:szCs w:val="20"/>
        </w:rPr>
        <w:t xml:space="preserve">Impact on Urban Health is part of </w:t>
      </w:r>
      <w:hyperlink r:id="rId10">
        <w:r w:rsidRPr="18189C88">
          <w:rPr>
            <w:rStyle w:val="Hyperlink"/>
            <w:rFonts w:eastAsia="Arial Nova" w:cs="Arial Nova"/>
            <w:szCs w:val="20"/>
          </w:rPr>
          <w:t>Guy’s &amp; St Thomas’ Foundation</w:t>
        </w:r>
      </w:hyperlink>
      <w:r w:rsidRPr="18189C88">
        <w:rPr>
          <w:rFonts w:eastAsia="Arial Nova" w:cs="Arial Nova"/>
          <w:szCs w:val="20"/>
        </w:rPr>
        <w:t>.  Our collective mission is to build the foundations of a healthier society.</w:t>
      </w:r>
    </w:p>
    <w:p w14:paraId="21BA35E3" w14:textId="1F969F2B" w:rsidR="18189C88" w:rsidRDefault="18189C88"/>
    <w:p w14:paraId="50700299" w14:textId="05D4C14D" w:rsidR="17A3FD7A" w:rsidRDefault="17A3FD7A">
      <w:r>
        <w:t>As a member of the team, you have a real opportunity to shape our work and the impact we can have. This is fuelled by our desire to be more than the sum of our parts. We’re curious, we think big and we’re not afraid to take risks.</w:t>
      </w:r>
    </w:p>
    <w:p w14:paraId="454DD223" w14:textId="04F920AA" w:rsidR="17A3FD7A" w:rsidRDefault="17A3FD7A"/>
    <w:p w14:paraId="2AA054CD" w14:textId="77777777" w:rsidR="002F0D04" w:rsidRDefault="002F0D04" w:rsidP="002F0D04">
      <w:r>
        <w:t xml:space="preserve">As part of our team, you will work alongside talented people from a mix of personal and professional backgrounds. We are a Living Wage employer and support flexible working, part-time </w:t>
      </w:r>
      <w:proofErr w:type="gramStart"/>
      <w:r>
        <w:t>roles</w:t>
      </w:r>
      <w:proofErr w:type="gramEnd"/>
      <w:r>
        <w:t xml:space="preserve"> and job shares. Though our ambitions are serious, this is a friendly place to work with lots of opportunities to meet and socialise with colleagues. We believe there is immense power in diversity and aim to recruit and nurture talent who think and act differently. </w:t>
      </w:r>
    </w:p>
    <w:p w14:paraId="63E20A65" w14:textId="77777777" w:rsidR="002F0D04" w:rsidRPr="00642D3B" w:rsidRDefault="002F0D04" w:rsidP="002F0D04">
      <w:pPr>
        <w:rPr>
          <w:szCs w:val="20"/>
        </w:rPr>
      </w:pPr>
    </w:p>
    <w:p w14:paraId="2D197F14" w14:textId="5D66D880" w:rsidR="18189C88" w:rsidRPr="00642D3B" w:rsidRDefault="18189C88" w:rsidP="18189C88">
      <w:pPr>
        <w:rPr>
          <w:rFonts w:eastAsia="Calibri" w:cs="Calibri"/>
          <w:szCs w:val="20"/>
        </w:rPr>
      </w:pPr>
      <w:r w:rsidRPr="00642D3B">
        <w:rPr>
          <w:rFonts w:eastAsia="Calibri" w:cs="Calibri"/>
          <w:szCs w:val="20"/>
        </w:rPr>
        <w:t xml:space="preserve">There is more information about </w:t>
      </w:r>
      <w:hyperlink r:id="rId11">
        <w:r w:rsidRPr="00642D3B">
          <w:rPr>
            <w:rStyle w:val="Hyperlink"/>
            <w:rFonts w:eastAsia="Calibri" w:cs="Calibri"/>
            <w:szCs w:val="20"/>
          </w:rPr>
          <w:t>working with us</w:t>
        </w:r>
      </w:hyperlink>
      <w:r w:rsidRPr="00642D3B">
        <w:rPr>
          <w:rFonts w:eastAsia="Calibri" w:cs="Calibri"/>
          <w:szCs w:val="20"/>
        </w:rPr>
        <w:t xml:space="preserve"> under our 'About us' section, where you can find out:</w:t>
      </w:r>
    </w:p>
    <w:p w14:paraId="64C55D12" w14:textId="77777777" w:rsidR="002F0D04" w:rsidRPr="00642D3B" w:rsidRDefault="002F0D04" w:rsidP="002F0D04">
      <w:pPr>
        <w:rPr>
          <w:szCs w:val="20"/>
        </w:rPr>
      </w:pPr>
    </w:p>
    <w:p w14:paraId="02905B14" w14:textId="77777777" w:rsidR="002F0D04" w:rsidRPr="00642D3B" w:rsidRDefault="002F0D04" w:rsidP="002F0D04">
      <w:pPr>
        <w:rPr>
          <w:szCs w:val="20"/>
        </w:rPr>
      </w:pPr>
      <w:r w:rsidRPr="00642D3B">
        <w:rPr>
          <w:szCs w:val="20"/>
        </w:rPr>
        <w:t>•</w:t>
      </w:r>
      <w:r w:rsidRPr="00642D3B">
        <w:rPr>
          <w:szCs w:val="20"/>
        </w:rPr>
        <w:tab/>
        <w:t>how we approach recruitment</w:t>
      </w:r>
    </w:p>
    <w:p w14:paraId="7702B214" w14:textId="77777777" w:rsidR="002F0D04" w:rsidRPr="00642D3B" w:rsidRDefault="002F0D04" w:rsidP="002F0D04">
      <w:pPr>
        <w:rPr>
          <w:szCs w:val="20"/>
        </w:rPr>
      </w:pPr>
      <w:r w:rsidRPr="00642D3B">
        <w:rPr>
          <w:szCs w:val="20"/>
        </w:rPr>
        <w:t>•</w:t>
      </w:r>
      <w:r w:rsidRPr="00642D3B">
        <w:rPr>
          <w:szCs w:val="20"/>
        </w:rPr>
        <w:tab/>
        <w:t xml:space="preserve">our team, </w:t>
      </w:r>
      <w:proofErr w:type="gramStart"/>
      <w:r w:rsidRPr="00642D3B">
        <w:rPr>
          <w:szCs w:val="20"/>
        </w:rPr>
        <w:t>culture</w:t>
      </w:r>
      <w:proofErr w:type="gramEnd"/>
      <w:r w:rsidRPr="00642D3B">
        <w:rPr>
          <w:szCs w:val="20"/>
        </w:rPr>
        <w:t xml:space="preserve"> and values</w:t>
      </w:r>
    </w:p>
    <w:p w14:paraId="3D76A2BA" w14:textId="77777777" w:rsidR="002F0D04" w:rsidRPr="00642D3B" w:rsidRDefault="002F0D04" w:rsidP="002F0D04">
      <w:pPr>
        <w:rPr>
          <w:szCs w:val="20"/>
        </w:rPr>
      </w:pPr>
      <w:r w:rsidRPr="00642D3B">
        <w:rPr>
          <w:szCs w:val="20"/>
        </w:rPr>
        <w:t>•</w:t>
      </w:r>
      <w:r w:rsidRPr="00642D3B">
        <w:rPr>
          <w:szCs w:val="20"/>
        </w:rPr>
        <w:tab/>
        <w:t>the benefits of working with us</w:t>
      </w:r>
    </w:p>
    <w:p w14:paraId="6CE76B93" w14:textId="0B4D94E9" w:rsidR="00844BD1" w:rsidRPr="00642D3B" w:rsidRDefault="002F0D04" w:rsidP="002F0D04">
      <w:pPr>
        <w:rPr>
          <w:szCs w:val="20"/>
        </w:rPr>
      </w:pPr>
      <w:r w:rsidRPr="00642D3B">
        <w:rPr>
          <w:szCs w:val="20"/>
        </w:rPr>
        <w:t>•</w:t>
      </w:r>
      <w:r w:rsidRPr="00642D3B">
        <w:rPr>
          <w:szCs w:val="20"/>
        </w:rPr>
        <w:tab/>
        <w:t>and our approach to diversity, equity &amp; inclusion, health &amp; wellbeing, and learning &amp; development</w:t>
      </w:r>
    </w:p>
    <w:p w14:paraId="6AE68927" w14:textId="485A9635" w:rsidR="008C70CA" w:rsidRPr="00642D3B" w:rsidRDefault="008C70CA" w:rsidP="18189C88">
      <w:pPr>
        <w:rPr>
          <w:szCs w:val="20"/>
        </w:rPr>
      </w:pPr>
    </w:p>
    <w:p w14:paraId="1B97A9E3" w14:textId="77777777" w:rsidR="00200EEF" w:rsidRDefault="0028496B" w:rsidP="0028496B">
      <w:pPr>
        <w:pStyle w:val="Heading1"/>
      </w:pPr>
      <w:r>
        <w:lastRenderedPageBreak/>
        <w:t>Job Description:</w:t>
      </w:r>
    </w:p>
    <w:p w14:paraId="4ED81BD4" w14:textId="0B5A2059" w:rsidR="0028496B" w:rsidRPr="00200EEF" w:rsidRDefault="0028496B" w:rsidP="0028496B">
      <w:pPr>
        <w:pStyle w:val="Heading1"/>
        <w:rPr>
          <w:rFonts w:eastAsiaTheme="minorHAnsi" w:cs="Times New Roman (Body CS)"/>
          <w:b w:val="0"/>
          <w:color w:val="auto"/>
          <w:sz w:val="20"/>
          <w:szCs w:val="24"/>
        </w:rPr>
      </w:pPr>
      <w:r>
        <w:t xml:space="preserve"> </w:t>
      </w:r>
    </w:p>
    <w:tbl>
      <w:tblPr>
        <w:tblStyle w:val="Style1"/>
        <w:tblW w:w="9209" w:type="dxa"/>
        <w:tblInd w:w="2" w:type="dxa"/>
        <w:tblLook w:val="04A0" w:firstRow="1" w:lastRow="0" w:firstColumn="1" w:lastColumn="0" w:noHBand="0" w:noVBand="1"/>
      </w:tblPr>
      <w:tblGrid>
        <w:gridCol w:w="1706"/>
        <w:gridCol w:w="7503"/>
      </w:tblGrid>
      <w:tr w:rsidR="00200EEF" w14:paraId="28F5DBD0" w14:textId="77777777" w:rsidTr="46057F8F">
        <w:trPr>
          <w:cnfStyle w:val="100000000000" w:firstRow="1" w:lastRow="0" w:firstColumn="0" w:lastColumn="0" w:oddVBand="0" w:evenVBand="0" w:oddHBand="0" w:evenHBand="0" w:firstRowFirstColumn="0" w:firstRowLastColumn="0" w:lastRowFirstColumn="0" w:lastRowLastColumn="0"/>
          <w:trHeight w:val="170"/>
        </w:trPr>
        <w:tc>
          <w:tcPr>
            <w:tcW w:w="9209" w:type="dxa"/>
            <w:gridSpan w:val="2"/>
            <w:tcBorders>
              <w:right w:val="single" w:sz="2" w:space="0" w:color="006D75" w:themeColor="accent1" w:themeShade="BF"/>
            </w:tcBorders>
          </w:tcPr>
          <w:p w14:paraId="7F8EFE46" w14:textId="5DE54A67" w:rsidR="00200EEF" w:rsidRPr="007926F7" w:rsidRDefault="00200EEF" w:rsidP="00A45B14">
            <w:pPr>
              <w:spacing w:line="240" w:lineRule="auto"/>
              <w:jc w:val="center"/>
              <w:rPr>
                <w:rFonts w:ascii="Arial Nova" w:hAnsi="Arial Nova"/>
              </w:rPr>
            </w:pPr>
            <w:r w:rsidRPr="007926F7">
              <w:rPr>
                <w:rFonts w:ascii="Arial Nova" w:hAnsi="Arial Nova"/>
              </w:rPr>
              <w:t>The Opportunity</w:t>
            </w:r>
          </w:p>
        </w:tc>
      </w:tr>
      <w:tr w:rsidR="00200EEF" w14:paraId="73E115BD" w14:textId="77777777" w:rsidTr="46057F8F">
        <w:tc>
          <w:tcPr>
            <w:tcW w:w="1701" w:type="dxa"/>
          </w:tcPr>
          <w:p w14:paraId="7AFE7574" w14:textId="01467BE8" w:rsidR="00200EEF" w:rsidRPr="00A45B14" w:rsidRDefault="00200EEF" w:rsidP="00A45B14">
            <w:pPr>
              <w:spacing w:line="240" w:lineRule="auto"/>
              <w:rPr>
                <w:b/>
                <w:bCs/>
              </w:rPr>
            </w:pPr>
            <w:r>
              <w:rPr>
                <w:b/>
                <w:bCs/>
              </w:rPr>
              <w:t>Job Title:</w:t>
            </w:r>
            <w:r w:rsidRPr="00A45B14">
              <w:rPr>
                <w:b/>
                <w:bCs/>
              </w:rPr>
              <w:t xml:space="preserve"> </w:t>
            </w:r>
          </w:p>
        </w:tc>
        <w:tc>
          <w:tcPr>
            <w:tcW w:w="7508" w:type="dxa"/>
          </w:tcPr>
          <w:p w14:paraId="0EECDA81" w14:textId="5B516053" w:rsidR="00200EEF" w:rsidRDefault="005B725B" w:rsidP="00A45B14">
            <w:pPr>
              <w:pStyle w:val="Title"/>
            </w:pPr>
            <w:r>
              <w:t xml:space="preserve">Evaluation and </w:t>
            </w:r>
            <w:r w:rsidR="00642D3B">
              <w:t>Learning Manager</w:t>
            </w:r>
          </w:p>
        </w:tc>
      </w:tr>
      <w:tr w:rsidR="00200EEF" w14:paraId="5180D68F" w14:textId="77777777" w:rsidTr="46057F8F">
        <w:tc>
          <w:tcPr>
            <w:tcW w:w="1701" w:type="dxa"/>
          </w:tcPr>
          <w:p w14:paraId="1D0BDE49" w14:textId="598915A5" w:rsidR="00200EEF" w:rsidRPr="002D5B60" w:rsidRDefault="00200EEF" w:rsidP="00A45B14">
            <w:pPr>
              <w:spacing w:line="240" w:lineRule="auto"/>
              <w:rPr>
                <w:b/>
                <w:bCs/>
              </w:rPr>
            </w:pPr>
            <w:r w:rsidRPr="002D5B60">
              <w:rPr>
                <w:b/>
                <w:bCs/>
              </w:rPr>
              <w:t>Salary:</w:t>
            </w:r>
          </w:p>
        </w:tc>
        <w:tc>
          <w:tcPr>
            <w:tcW w:w="7508" w:type="dxa"/>
          </w:tcPr>
          <w:p w14:paraId="6B5B5C47" w14:textId="5A2E030B" w:rsidR="00200EEF" w:rsidRPr="002D5B60" w:rsidRDefault="008C70CA" w:rsidP="00200EEF">
            <w:pPr>
              <w:pStyle w:val="Heading3"/>
              <w:numPr>
                <w:ilvl w:val="0"/>
                <w:numId w:val="0"/>
              </w:numPr>
              <w:ind w:left="170" w:hanging="170"/>
              <w:outlineLvl w:val="2"/>
            </w:pPr>
            <w:r w:rsidRPr="002D5B60">
              <w:t>£</w:t>
            </w:r>
            <w:r w:rsidR="00642D3B" w:rsidRPr="002D5B60">
              <w:t>5</w:t>
            </w:r>
            <w:r w:rsidRPr="002D5B60">
              <w:t>0,000</w:t>
            </w:r>
          </w:p>
        </w:tc>
      </w:tr>
      <w:tr w:rsidR="00200EEF" w14:paraId="56604693" w14:textId="77777777" w:rsidTr="46057F8F">
        <w:tc>
          <w:tcPr>
            <w:tcW w:w="1701" w:type="dxa"/>
          </w:tcPr>
          <w:p w14:paraId="56B416CC" w14:textId="3E4B9DA5" w:rsidR="00200EEF" w:rsidRPr="00A45B14" w:rsidRDefault="00200EEF" w:rsidP="00A45B14">
            <w:pPr>
              <w:spacing w:line="240" w:lineRule="auto"/>
              <w:rPr>
                <w:b/>
                <w:bCs/>
              </w:rPr>
            </w:pPr>
            <w:r>
              <w:rPr>
                <w:b/>
                <w:bCs/>
              </w:rPr>
              <w:t>Contract type</w:t>
            </w:r>
          </w:p>
        </w:tc>
        <w:tc>
          <w:tcPr>
            <w:tcW w:w="7508" w:type="dxa"/>
          </w:tcPr>
          <w:p w14:paraId="55DB6AB2" w14:textId="6AB01B7A" w:rsidR="00200EEF" w:rsidRDefault="008C70CA" w:rsidP="00A45B14">
            <w:pPr>
              <w:spacing w:line="240" w:lineRule="auto"/>
            </w:pPr>
            <w:r>
              <w:t>Permanent</w:t>
            </w:r>
          </w:p>
        </w:tc>
      </w:tr>
      <w:tr w:rsidR="00200EEF" w14:paraId="52645285" w14:textId="77777777" w:rsidTr="46057F8F">
        <w:tc>
          <w:tcPr>
            <w:tcW w:w="1701" w:type="dxa"/>
          </w:tcPr>
          <w:p w14:paraId="46804760" w14:textId="31AA8A4A" w:rsidR="00200EEF" w:rsidRPr="00A45B14" w:rsidRDefault="00200EEF" w:rsidP="00A45B14">
            <w:pPr>
              <w:spacing w:line="240" w:lineRule="auto"/>
              <w:rPr>
                <w:b/>
                <w:bCs/>
              </w:rPr>
            </w:pPr>
            <w:r>
              <w:rPr>
                <w:b/>
                <w:bCs/>
              </w:rPr>
              <w:t xml:space="preserve">Closing </w:t>
            </w:r>
            <w:r w:rsidR="00A86F7A">
              <w:rPr>
                <w:b/>
                <w:bCs/>
              </w:rPr>
              <w:t>d</w:t>
            </w:r>
            <w:r>
              <w:rPr>
                <w:b/>
                <w:bCs/>
              </w:rPr>
              <w:t>ate</w:t>
            </w:r>
            <w:r w:rsidR="00A86F7A">
              <w:rPr>
                <w:b/>
                <w:bCs/>
              </w:rPr>
              <w:t>:</w:t>
            </w:r>
            <w:r w:rsidRPr="00A45B14">
              <w:rPr>
                <w:b/>
                <w:bCs/>
              </w:rPr>
              <w:t xml:space="preserve"> </w:t>
            </w:r>
          </w:p>
        </w:tc>
        <w:tc>
          <w:tcPr>
            <w:tcW w:w="7508" w:type="dxa"/>
          </w:tcPr>
          <w:p w14:paraId="423EFCC6" w14:textId="35C34AAF" w:rsidR="00200EEF" w:rsidRPr="007926F7" w:rsidRDefault="00210865" w:rsidP="00A45B14">
            <w:pPr>
              <w:spacing w:line="240" w:lineRule="auto"/>
              <w:rPr>
                <w:highlight w:val="yellow"/>
              </w:rPr>
            </w:pPr>
            <w:r w:rsidRPr="00210865">
              <w:t>Monday 16</w:t>
            </w:r>
            <w:r w:rsidRPr="00210865">
              <w:rPr>
                <w:vertAlign w:val="superscript"/>
              </w:rPr>
              <w:t>th</w:t>
            </w:r>
            <w:r w:rsidRPr="00210865">
              <w:t xml:space="preserve"> January</w:t>
            </w:r>
            <w:r w:rsidR="00AF0E64" w:rsidRPr="00210865">
              <w:t xml:space="preserve"> (9am)</w:t>
            </w:r>
          </w:p>
        </w:tc>
      </w:tr>
      <w:tr w:rsidR="00A86F7A" w14:paraId="5661FAF7" w14:textId="77777777" w:rsidTr="46057F8F">
        <w:tc>
          <w:tcPr>
            <w:tcW w:w="1701" w:type="dxa"/>
          </w:tcPr>
          <w:p w14:paraId="30724611" w14:textId="1EEAF40F" w:rsidR="00A86F7A" w:rsidRDefault="00A86F7A" w:rsidP="00A45B14">
            <w:pPr>
              <w:spacing w:line="240" w:lineRule="auto"/>
              <w:rPr>
                <w:b/>
                <w:bCs/>
              </w:rPr>
            </w:pPr>
            <w:r>
              <w:rPr>
                <w:b/>
                <w:bCs/>
              </w:rPr>
              <w:t>Interview dates:</w:t>
            </w:r>
          </w:p>
        </w:tc>
        <w:tc>
          <w:tcPr>
            <w:tcW w:w="7508" w:type="dxa"/>
          </w:tcPr>
          <w:p w14:paraId="2AF6BA9E" w14:textId="6B5EB71D" w:rsidR="00A86F7A" w:rsidRDefault="00AF0E64" w:rsidP="00A45B14">
            <w:pPr>
              <w:spacing w:line="240" w:lineRule="auto"/>
            </w:pPr>
            <w:r>
              <w:t>First Round</w:t>
            </w:r>
            <w:r w:rsidR="00F62751">
              <w:t xml:space="preserve"> Interviews</w:t>
            </w:r>
            <w:r w:rsidR="00210865">
              <w:t xml:space="preserve"> 23</w:t>
            </w:r>
            <w:r w:rsidR="00210865" w:rsidRPr="00210865">
              <w:rPr>
                <w:vertAlign w:val="superscript"/>
              </w:rPr>
              <w:t>rd</w:t>
            </w:r>
            <w:r w:rsidR="00210865">
              <w:t xml:space="preserve"> and 24</w:t>
            </w:r>
            <w:r w:rsidR="00210865" w:rsidRPr="00210865">
              <w:rPr>
                <w:vertAlign w:val="superscript"/>
              </w:rPr>
              <w:t>th</w:t>
            </w:r>
            <w:r w:rsidR="00210865">
              <w:t xml:space="preserve"> </w:t>
            </w:r>
            <w:proofErr w:type="gramStart"/>
            <w:r w:rsidR="00210865">
              <w:t>January</w:t>
            </w:r>
            <w:r>
              <w:t>,</w:t>
            </w:r>
            <w:proofErr w:type="gramEnd"/>
            <w:r>
              <w:t xml:space="preserve"> 2</w:t>
            </w:r>
            <w:r w:rsidRPr="00AF0E64">
              <w:rPr>
                <w:vertAlign w:val="superscript"/>
              </w:rPr>
              <w:t>nd</w:t>
            </w:r>
            <w:r>
              <w:t xml:space="preserve"> Round Interviews </w:t>
            </w:r>
            <w:r w:rsidR="00F62751">
              <w:t>30</w:t>
            </w:r>
            <w:r w:rsidR="00F62751" w:rsidRPr="00F62751">
              <w:rPr>
                <w:vertAlign w:val="superscript"/>
              </w:rPr>
              <w:t>th</w:t>
            </w:r>
            <w:r w:rsidR="00F62751">
              <w:t xml:space="preserve"> and 31</w:t>
            </w:r>
            <w:r w:rsidR="00F62751" w:rsidRPr="00F62751">
              <w:rPr>
                <w:vertAlign w:val="superscript"/>
              </w:rPr>
              <w:t>st</w:t>
            </w:r>
            <w:r w:rsidR="00F62751">
              <w:t xml:space="preserve"> January</w:t>
            </w:r>
          </w:p>
        </w:tc>
      </w:tr>
      <w:tr w:rsidR="00A86F7A" w14:paraId="23041560" w14:textId="77777777" w:rsidTr="46057F8F">
        <w:tc>
          <w:tcPr>
            <w:tcW w:w="1701" w:type="dxa"/>
          </w:tcPr>
          <w:p w14:paraId="3DA27577" w14:textId="5D5868BF" w:rsidR="00A86F7A" w:rsidRDefault="00A86F7A" w:rsidP="00A45B14">
            <w:pPr>
              <w:spacing w:line="240" w:lineRule="auto"/>
              <w:rPr>
                <w:b/>
                <w:bCs/>
              </w:rPr>
            </w:pPr>
            <w:r>
              <w:rPr>
                <w:b/>
                <w:bCs/>
              </w:rPr>
              <w:t xml:space="preserve">The team: </w:t>
            </w:r>
          </w:p>
        </w:tc>
        <w:tc>
          <w:tcPr>
            <w:tcW w:w="7508" w:type="dxa"/>
          </w:tcPr>
          <w:p w14:paraId="1C812F66" w14:textId="511421A6" w:rsidR="00A86F7A" w:rsidRDefault="00AF7C1E" w:rsidP="00AF7C1E">
            <w:pPr>
              <w:spacing w:line="240" w:lineRule="auto"/>
            </w:pPr>
            <w:r>
              <w:t xml:space="preserve">The Evaluation and Learning team </w:t>
            </w:r>
            <w:proofErr w:type="gramStart"/>
            <w:r>
              <w:t>comprises</w:t>
            </w:r>
            <w:proofErr w:type="gramEnd"/>
            <w:r>
              <w:t xml:space="preserve"> the Evidence and Impact Director, and </w:t>
            </w:r>
            <w:r w:rsidR="00642D3B">
              <w:t>four</w:t>
            </w:r>
            <w:r>
              <w:t xml:space="preserve"> Evaluation and Learning Leads, who each focus on different Impact </w:t>
            </w:r>
            <w:r w:rsidR="50FFC9AB">
              <w:t>on</w:t>
            </w:r>
            <w:r>
              <w:t xml:space="preserve"> Urban Health programmes and on our NHS Charities.</w:t>
            </w:r>
          </w:p>
        </w:tc>
      </w:tr>
      <w:tr w:rsidR="00A86F7A" w14:paraId="57650281" w14:textId="77777777" w:rsidTr="46057F8F">
        <w:tc>
          <w:tcPr>
            <w:tcW w:w="1701" w:type="dxa"/>
          </w:tcPr>
          <w:p w14:paraId="5FBC3925" w14:textId="4B7B4ABF" w:rsidR="00A86F7A" w:rsidRDefault="00A4555D" w:rsidP="00A45B14">
            <w:pPr>
              <w:spacing w:line="240" w:lineRule="auto"/>
              <w:rPr>
                <w:b/>
                <w:bCs/>
              </w:rPr>
            </w:pPr>
            <w:r w:rsidRPr="69F5AB93">
              <w:rPr>
                <w:b/>
                <w:bCs/>
              </w:rPr>
              <w:t>K</w:t>
            </w:r>
            <w:r w:rsidR="4DC5BFE7" w:rsidRPr="69F5AB93">
              <w:rPr>
                <w:b/>
                <w:bCs/>
              </w:rPr>
              <w:t>e</w:t>
            </w:r>
            <w:r w:rsidRPr="69F5AB93">
              <w:rPr>
                <w:b/>
                <w:bCs/>
              </w:rPr>
              <w:t>y</w:t>
            </w:r>
            <w:r>
              <w:rPr>
                <w:b/>
                <w:bCs/>
              </w:rPr>
              <w:t xml:space="preserve"> relationships:</w:t>
            </w:r>
          </w:p>
        </w:tc>
        <w:tc>
          <w:tcPr>
            <w:tcW w:w="7508" w:type="dxa"/>
          </w:tcPr>
          <w:p w14:paraId="52E93361" w14:textId="7C47BE0C" w:rsidR="00A86F7A" w:rsidRDefault="00642D3B" w:rsidP="00A45B14">
            <w:pPr>
              <w:spacing w:line="240" w:lineRule="auto"/>
            </w:pPr>
            <w:r>
              <w:t xml:space="preserve">The </w:t>
            </w:r>
            <w:r w:rsidR="008C70CA" w:rsidRPr="008C70CA">
              <w:t>programme team</w:t>
            </w:r>
            <w:r>
              <w:t>s for Multiple Long-Term Conditions</w:t>
            </w:r>
            <w:r w:rsidR="008C70CA" w:rsidRPr="008C70CA">
              <w:t>,</w:t>
            </w:r>
            <w:r>
              <w:t xml:space="preserve"> </w:t>
            </w:r>
            <w:r w:rsidR="0078596E">
              <w:t xml:space="preserve">Health Effects of </w:t>
            </w:r>
            <w:r>
              <w:t>Air Pollution, and Child</w:t>
            </w:r>
            <w:r w:rsidR="4B192314">
              <w:t>ren’s</w:t>
            </w:r>
            <w:r>
              <w:t xml:space="preserve"> Mental Health,</w:t>
            </w:r>
            <w:r w:rsidR="008C70CA" w:rsidRPr="008C70CA">
              <w:t xml:space="preserve"> our Policy and Influencing team, our Communications team and the Executive Director for Impact and Urban Health. Key external relationships are our partners delivering projects, </w:t>
            </w:r>
            <w:r>
              <w:t xml:space="preserve">and </w:t>
            </w:r>
            <w:r w:rsidR="008C70CA" w:rsidRPr="008C70CA">
              <w:t>our external research and consultancy partners</w:t>
            </w:r>
            <w:r>
              <w:t>.</w:t>
            </w:r>
          </w:p>
        </w:tc>
      </w:tr>
      <w:tr w:rsidR="00A86F7A" w14:paraId="41864CD6" w14:textId="77777777" w:rsidTr="46057F8F">
        <w:tc>
          <w:tcPr>
            <w:tcW w:w="1701" w:type="dxa"/>
          </w:tcPr>
          <w:p w14:paraId="73AF9017" w14:textId="3F60DC8B" w:rsidR="00A86F7A" w:rsidRDefault="00A4555D" w:rsidP="00A45B14">
            <w:pPr>
              <w:spacing w:line="240" w:lineRule="auto"/>
              <w:rPr>
                <w:b/>
                <w:bCs/>
              </w:rPr>
            </w:pPr>
            <w:r>
              <w:rPr>
                <w:b/>
                <w:bCs/>
              </w:rPr>
              <w:t xml:space="preserve">Overall purpose of the role: </w:t>
            </w:r>
          </w:p>
        </w:tc>
        <w:tc>
          <w:tcPr>
            <w:tcW w:w="7508" w:type="dxa"/>
          </w:tcPr>
          <w:p w14:paraId="5DC16C87" w14:textId="52E5BF3F" w:rsidR="00A86F7A" w:rsidRDefault="007D5607" w:rsidP="00A45B14">
            <w:pPr>
              <w:spacing w:line="240" w:lineRule="auto"/>
            </w:pPr>
            <w:r w:rsidRPr="008C70CA">
              <w:t xml:space="preserve">The Evaluation and Learning team </w:t>
            </w:r>
            <w:proofErr w:type="gramStart"/>
            <w:r w:rsidR="00CD6F2B" w:rsidRPr="007D5607">
              <w:rPr>
                <w:rStyle w:val="cf01"/>
                <w:rFonts w:ascii="Arial Nova" w:hAnsi="Arial Nova"/>
              </w:rPr>
              <w:t>enables</w:t>
            </w:r>
            <w:proofErr w:type="gramEnd"/>
            <w:r w:rsidR="00CD6F2B" w:rsidRPr="007D5607">
              <w:rPr>
                <w:rStyle w:val="cf01"/>
                <w:rFonts w:ascii="Arial Nova" w:hAnsi="Arial Nova"/>
              </w:rPr>
              <w:t xml:space="preserve"> Impact on Urban Health and our NHS Charities to achieve their aim of embedding learning at the heart of everything we do</w:t>
            </w:r>
            <w:r>
              <w:rPr>
                <w:rStyle w:val="cf01"/>
                <w:rFonts w:ascii="Arial Nova" w:hAnsi="Arial Nova"/>
              </w:rPr>
              <w:t>.</w:t>
            </w:r>
            <w:r>
              <w:rPr>
                <w:rStyle w:val="cf01"/>
              </w:rPr>
              <w:t xml:space="preserve"> </w:t>
            </w:r>
            <w:r w:rsidR="00CD6F2B" w:rsidRPr="007D5607">
              <w:rPr>
                <w:rStyle w:val="cf01"/>
                <w:rFonts w:ascii="Arial Nova" w:hAnsi="Arial Nova"/>
              </w:rPr>
              <w:t xml:space="preserve">We do this by providing expertise, setting </w:t>
            </w:r>
            <w:proofErr w:type="gramStart"/>
            <w:r w:rsidR="00CD6F2B" w:rsidRPr="007D5607">
              <w:rPr>
                <w:rStyle w:val="cf01"/>
                <w:rFonts w:ascii="Arial Nova" w:hAnsi="Arial Nova"/>
              </w:rPr>
              <w:t>standards</w:t>
            </w:r>
            <w:proofErr w:type="gramEnd"/>
            <w:r w:rsidR="00CD6F2B" w:rsidRPr="007D5607">
              <w:rPr>
                <w:rStyle w:val="cf01"/>
                <w:rFonts w:ascii="Arial Nova" w:hAnsi="Arial Nova"/>
              </w:rPr>
              <w:t xml:space="preserve"> and supporting our colleagues and partners to design evaluation &amp; learning approaches that are consistent, rigorous, useful and pragmatic.</w:t>
            </w:r>
            <w:r w:rsidR="000D21DB">
              <w:rPr>
                <w:rStyle w:val="cf01"/>
                <w:rFonts w:ascii="Arial Nova" w:hAnsi="Arial Nova"/>
              </w:rPr>
              <w:t xml:space="preserve"> </w:t>
            </w:r>
            <w:r w:rsidR="00642D3B">
              <w:t xml:space="preserve">We develop evaluation and learning strategies for programmes, as well as providing </w:t>
            </w:r>
            <w:r w:rsidR="0078596E">
              <w:t xml:space="preserve">support for individual </w:t>
            </w:r>
            <w:r w:rsidR="4E16CE30">
              <w:t xml:space="preserve">funded </w:t>
            </w:r>
            <w:r w:rsidR="0078596E">
              <w:t xml:space="preserve">projects. </w:t>
            </w:r>
          </w:p>
          <w:p w14:paraId="6D5929AC" w14:textId="0EE56677" w:rsidR="00A86F7A" w:rsidRDefault="00A86F7A" w:rsidP="00A45B14">
            <w:pPr>
              <w:spacing w:line="240" w:lineRule="auto"/>
            </w:pPr>
          </w:p>
          <w:p w14:paraId="3137B778" w14:textId="35156B04" w:rsidR="00A86F7A" w:rsidRDefault="0078596E" w:rsidP="00A45B14">
            <w:pPr>
              <w:spacing w:line="240" w:lineRule="auto"/>
            </w:pPr>
            <w:r>
              <w:t>The</w:t>
            </w:r>
            <w:r w:rsidR="00DE2C01">
              <w:t xml:space="preserve"> Evaluation and</w:t>
            </w:r>
            <w:r>
              <w:t xml:space="preserve"> Learning Manager will</w:t>
            </w:r>
            <w:r w:rsidR="00B45F44">
              <w:t xml:space="preserve"> be based in Impact on Urban </w:t>
            </w:r>
            <w:proofErr w:type="gramStart"/>
            <w:r w:rsidR="00B45F44">
              <w:t>Health, and</w:t>
            </w:r>
            <w:proofErr w:type="gramEnd"/>
            <w:r w:rsidR="00B45F44">
              <w:t xml:space="preserve"> will</w:t>
            </w:r>
            <w:r>
              <w:t xml:space="preserve"> </w:t>
            </w:r>
            <w:r w:rsidR="000035F9">
              <w:t>provide</w:t>
            </w:r>
            <w:r>
              <w:t xml:space="preserve"> evaluation and learning support</w:t>
            </w:r>
            <w:r w:rsidR="00CE755B">
              <w:t xml:space="preserve"> to Portfolio </w:t>
            </w:r>
            <w:r w:rsidR="7E79746D">
              <w:t>M</w:t>
            </w:r>
            <w:r w:rsidR="00CE755B">
              <w:t>anagers and our funded partners</w:t>
            </w:r>
            <w:r>
              <w:t xml:space="preserve"> for </w:t>
            </w:r>
            <w:r w:rsidR="0003687C">
              <w:t>three</w:t>
            </w:r>
            <w:r>
              <w:t xml:space="preserve"> of our programmes: Multiple Long-Term Conditions</w:t>
            </w:r>
            <w:r w:rsidRPr="008C70CA">
              <w:t>,</w:t>
            </w:r>
            <w:r>
              <w:t xml:space="preserve"> Health Effects of Air Pollution, and Childhood Mental Health, supported by the Evaluation and Learning Lead</w:t>
            </w:r>
            <w:r w:rsidR="000703D3">
              <w:t xml:space="preserve"> who leads the evaluation and learning strategies</w:t>
            </w:r>
            <w:r>
              <w:t xml:space="preserve"> for those programmes.</w:t>
            </w:r>
            <w:r w:rsidR="008C70CA" w:rsidRPr="008C70CA">
              <w:t xml:space="preserve"> The ideal candidate will be skilled in implement</w:t>
            </w:r>
            <w:r w:rsidR="009B5584">
              <w:t>ing</w:t>
            </w:r>
            <w:r w:rsidR="008C70CA" w:rsidRPr="008C70CA">
              <w:t xml:space="preserve"> and improv</w:t>
            </w:r>
            <w:r w:rsidR="009B5584">
              <w:t>ing</w:t>
            </w:r>
            <w:r w:rsidR="008C70CA" w:rsidRPr="008C70CA">
              <w:t xml:space="preserve"> meaningful evaluation and learning </w:t>
            </w:r>
            <w:r w:rsidR="45D44AC2">
              <w:t>processes</w:t>
            </w:r>
            <w:r w:rsidR="008C70CA">
              <w:t xml:space="preserve"> </w:t>
            </w:r>
            <w:r w:rsidR="008C70CA" w:rsidRPr="008C70CA">
              <w:t>for complex and experimental</w:t>
            </w:r>
            <w:r w:rsidR="00035FC9">
              <w:t xml:space="preserve"> projects and</w:t>
            </w:r>
            <w:r w:rsidR="008C70CA" w:rsidRPr="008C70CA">
              <w:t xml:space="preserve"> interventions</w:t>
            </w:r>
            <w:r w:rsidR="00035FC9">
              <w:t>.</w:t>
            </w:r>
          </w:p>
        </w:tc>
      </w:tr>
      <w:tr w:rsidR="00A86F7A" w14:paraId="710B6454" w14:textId="77777777" w:rsidTr="46057F8F">
        <w:tc>
          <w:tcPr>
            <w:tcW w:w="1701" w:type="dxa"/>
          </w:tcPr>
          <w:p w14:paraId="6DD17C08" w14:textId="7F97FBA7" w:rsidR="00A86F7A" w:rsidRDefault="00A4555D" w:rsidP="00A45B14">
            <w:pPr>
              <w:spacing w:line="240" w:lineRule="auto"/>
              <w:rPr>
                <w:b/>
                <w:bCs/>
              </w:rPr>
            </w:pPr>
            <w:r>
              <w:rPr>
                <w:b/>
                <w:bCs/>
              </w:rPr>
              <w:t xml:space="preserve">Key Responsibilities: </w:t>
            </w:r>
          </w:p>
        </w:tc>
        <w:tc>
          <w:tcPr>
            <w:tcW w:w="7508" w:type="dxa"/>
          </w:tcPr>
          <w:p w14:paraId="7025D4A4" w14:textId="388159E6" w:rsidR="00AF7C1E" w:rsidRPr="00AF7C1E" w:rsidRDefault="00AF7C1E" w:rsidP="00AF7C1E">
            <w:pPr>
              <w:spacing w:line="240" w:lineRule="auto"/>
              <w:rPr>
                <w:b/>
                <w:bCs/>
              </w:rPr>
            </w:pPr>
            <w:r w:rsidRPr="00AF7C1E">
              <w:rPr>
                <w:b/>
                <w:bCs/>
              </w:rPr>
              <w:t xml:space="preserve">Impact on Urban Health </w:t>
            </w:r>
          </w:p>
          <w:p w14:paraId="765B8947" w14:textId="77777777" w:rsidR="00AF7C1E" w:rsidRDefault="00AF7C1E" w:rsidP="00AF7C1E">
            <w:pPr>
              <w:spacing w:line="240" w:lineRule="auto"/>
            </w:pPr>
          </w:p>
          <w:p w14:paraId="30AE6E64" w14:textId="5C2A8FA3" w:rsidR="00AF7C1E" w:rsidRPr="00AF7C1E" w:rsidRDefault="00AF7C1E" w:rsidP="00AF7C1E">
            <w:pPr>
              <w:pStyle w:val="ListParagraph"/>
              <w:numPr>
                <w:ilvl w:val="0"/>
                <w:numId w:val="46"/>
              </w:numPr>
              <w:spacing w:line="240" w:lineRule="auto"/>
            </w:pPr>
            <w:r w:rsidRPr="00AF7C1E">
              <w:t>Lead on</w:t>
            </w:r>
            <w:r w:rsidR="0078596E">
              <w:t xml:space="preserve"> providing </w:t>
            </w:r>
            <w:r w:rsidR="0078596E" w:rsidRPr="00AF7C1E">
              <w:t xml:space="preserve">technical </w:t>
            </w:r>
            <w:r w:rsidR="14DE25C4">
              <w:t xml:space="preserve">evaluation and learning </w:t>
            </w:r>
            <w:r w:rsidR="0078596E" w:rsidRPr="00AF7C1E">
              <w:t xml:space="preserve">support to </w:t>
            </w:r>
            <w:r w:rsidR="6C3803A2">
              <w:t>Portfolio Managers and our funded partners</w:t>
            </w:r>
            <w:r w:rsidR="0078596E">
              <w:t xml:space="preserve"> </w:t>
            </w:r>
            <w:r w:rsidR="00D53F8E">
              <w:t>for</w:t>
            </w:r>
            <w:r w:rsidR="7430985C">
              <w:t xml:space="preserve"> the</w:t>
            </w:r>
            <w:r w:rsidR="0078596E">
              <w:t xml:space="preserve"> Multiple Long-Term Conditions</w:t>
            </w:r>
            <w:r w:rsidR="0078596E" w:rsidRPr="008C70CA">
              <w:t>,</w:t>
            </w:r>
            <w:r w:rsidR="0078596E">
              <w:t xml:space="preserve"> Health Effects of Air Pollution, and Childhood Mental Health</w:t>
            </w:r>
            <w:r w:rsidR="0078596E" w:rsidRPr="00AF7C1E">
              <w:t xml:space="preserve"> </w:t>
            </w:r>
            <w:r w:rsidRPr="00AF7C1E">
              <w:t>programmes</w:t>
            </w:r>
            <w:r w:rsidR="00D22D5F">
              <w:t>, with guidance from the Evaluation and Learning Lead</w:t>
            </w:r>
            <w:r w:rsidRPr="00AF7C1E">
              <w:t xml:space="preserve"> </w:t>
            </w:r>
          </w:p>
          <w:p w14:paraId="2ECDC713" w14:textId="77777777" w:rsidR="00AF7C1E" w:rsidRDefault="00AF7C1E" w:rsidP="00AF7C1E">
            <w:pPr>
              <w:spacing w:line="240" w:lineRule="auto"/>
            </w:pPr>
          </w:p>
          <w:p w14:paraId="275AE817" w14:textId="1574A0D5" w:rsidR="00AF7C1E" w:rsidRPr="00AF7C1E" w:rsidRDefault="00AF7C1E" w:rsidP="00AF7C1E">
            <w:pPr>
              <w:pStyle w:val="ListParagraph"/>
              <w:numPr>
                <w:ilvl w:val="0"/>
                <w:numId w:val="46"/>
              </w:numPr>
              <w:spacing w:line="240" w:lineRule="auto"/>
            </w:pPr>
            <w:r w:rsidRPr="00AF7C1E">
              <w:t xml:space="preserve">Ensure evaluation </w:t>
            </w:r>
            <w:r w:rsidR="09195D40">
              <w:t>and learning</w:t>
            </w:r>
            <w:r>
              <w:t xml:space="preserve"> </w:t>
            </w:r>
            <w:r w:rsidRPr="00AF7C1E">
              <w:t xml:space="preserve">activity </w:t>
            </w:r>
            <w:r w:rsidR="17048E2E">
              <w:t xml:space="preserve">within funded </w:t>
            </w:r>
            <w:r>
              <w:t>project</w:t>
            </w:r>
            <w:r w:rsidR="350EB167">
              <w:t>s</w:t>
            </w:r>
            <w:r w:rsidRPr="00AF7C1E">
              <w:t xml:space="preserve"> meets </w:t>
            </w:r>
            <w:r w:rsidR="3CA3CCCC">
              <w:t>the</w:t>
            </w:r>
            <w:r w:rsidRPr="00AF7C1E">
              <w:t xml:space="preserve"> strategic objectives</w:t>
            </w:r>
            <w:r w:rsidR="00074667">
              <w:t xml:space="preserve"> </w:t>
            </w:r>
            <w:r w:rsidR="253781C8">
              <w:t>of each</w:t>
            </w:r>
            <w:r w:rsidR="00074667">
              <w:t xml:space="preserve"> programme</w:t>
            </w:r>
            <w:r w:rsidRPr="00AF7C1E">
              <w:t xml:space="preserve">, and is </w:t>
            </w:r>
            <w:r w:rsidR="2CF3194C">
              <w:t>high-quality,</w:t>
            </w:r>
            <w:r>
              <w:t xml:space="preserve"> </w:t>
            </w:r>
            <w:r w:rsidRPr="00AF7C1E">
              <w:t xml:space="preserve">equitable and inclusive </w:t>
            </w:r>
          </w:p>
          <w:p w14:paraId="65867912" w14:textId="77777777" w:rsidR="00AF7C1E" w:rsidRDefault="00AF7C1E" w:rsidP="00AF7C1E">
            <w:pPr>
              <w:spacing w:line="240" w:lineRule="auto"/>
            </w:pPr>
          </w:p>
          <w:p w14:paraId="72DF82A6" w14:textId="6600DE54" w:rsidR="00AF7C1E" w:rsidRPr="00AF7C1E" w:rsidRDefault="00AF7C1E" w:rsidP="00AF7C1E">
            <w:pPr>
              <w:pStyle w:val="ListParagraph"/>
              <w:numPr>
                <w:ilvl w:val="0"/>
                <w:numId w:val="46"/>
              </w:numPr>
              <w:spacing w:line="240" w:lineRule="auto"/>
            </w:pPr>
            <w:r w:rsidRPr="00AF7C1E">
              <w:t xml:space="preserve">Work closely with programme and influencing colleagues to </w:t>
            </w:r>
            <w:r w:rsidR="0926EBC9">
              <w:t>ensure that</w:t>
            </w:r>
            <w:r w:rsidRPr="00AF7C1E">
              <w:t xml:space="preserve"> evaluation </w:t>
            </w:r>
            <w:r w:rsidR="73B39698">
              <w:t xml:space="preserve">and learning approaches </w:t>
            </w:r>
            <w:r w:rsidR="32587BCA">
              <w:t xml:space="preserve">within </w:t>
            </w:r>
            <w:r w:rsidR="73B39698">
              <w:t xml:space="preserve">each funded project are </w:t>
            </w:r>
            <w:r>
              <w:t>design</w:t>
            </w:r>
            <w:r w:rsidR="207E9D59">
              <w:t>ed</w:t>
            </w:r>
            <w:r w:rsidRPr="00AF7C1E">
              <w:t xml:space="preserve"> with our internal and external evidence needs</w:t>
            </w:r>
            <w:r w:rsidR="2CA38A43">
              <w:t xml:space="preserve"> in mind</w:t>
            </w:r>
            <w:r>
              <w:t xml:space="preserve">, </w:t>
            </w:r>
            <w:r w:rsidR="53060931">
              <w:t xml:space="preserve">so </w:t>
            </w:r>
            <w:proofErr w:type="gramStart"/>
            <w:r w:rsidR="53060931">
              <w:t>that</w:t>
            </w:r>
            <w:r w:rsidRPr="00AF7C1E">
              <w:t xml:space="preserve">  insights</w:t>
            </w:r>
            <w:proofErr w:type="gramEnd"/>
            <w:r w:rsidRPr="00AF7C1E">
              <w:t xml:space="preserve"> </w:t>
            </w:r>
            <w:r w:rsidR="63017E50">
              <w:t>are useful</w:t>
            </w:r>
            <w:r>
              <w:t xml:space="preserve"> </w:t>
            </w:r>
            <w:r w:rsidRPr="00AF7C1E">
              <w:t xml:space="preserve">for both </w:t>
            </w:r>
            <w:r w:rsidR="6EB7A2D0">
              <w:t xml:space="preserve">internal </w:t>
            </w:r>
            <w:r w:rsidRPr="00AF7C1E">
              <w:t xml:space="preserve">decision making and external influencing </w:t>
            </w:r>
          </w:p>
          <w:p w14:paraId="03A415B7" w14:textId="77777777" w:rsidR="00AF7C1E" w:rsidRDefault="00AF7C1E" w:rsidP="00AF7C1E">
            <w:pPr>
              <w:spacing w:line="240" w:lineRule="auto"/>
            </w:pPr>
          </w:p>
          <w:p w14:paraId="48E1C740" w14:textId="1716E001" w:rsidR="00AF7C1E" w:rsidRDefault="0078596E" w:rsidP="00AF7C1E">
            <w:pPr>
              <w:pStyle w:val="ListParagraph"/>
              <w:numPr>
                <w:ilvl w:val="0"/>
                <w:numId w:val="46"/>
              </w:numPr>
              <w:spacing w:line="240" w:lineRule="auto"/>
            </w:pPr>
            <w:r>
              <w:t>Support programme teams with</w:t>
            </w:r>
            <w:r w:rsidR="00AF7C1E" w:rsidRPr="00AF7C1E">
              <w:t xml:space="preserve"> the commissioning and effective </w:t>
            </w:r>
            <w:r w:rsidR="005B13B7">
              <w:t>management</w:t>
            </w:r>
            <w:r w:rsidR="00AF7C1E" w:rsidRPr="00AF7C1E">
              <w:t xml:space="preserve"> of external </w:t>
            </w:r>
            <w:r>
              <w:t>project</w:t>
            </w:r>
            <w:r w:rsidR="00AF7C1E" w:rsidRPr="00AF7C1E">
              <w:t xml:space="preserve"> evaluation </w:t>
            </w:r>
            <w:r w:rsidR="25845F48">
              <w:t>and learning</w:t>
            </w:r>
            <w:r w:rsidR="00AF7C1E">
              <w:t xml:space="preserve"> </w:t>
            </w:r>
            <w:r w:rsidR="00AF7C1E" w:rsidRPr="00AF7C1E">
              <w:t xml:space="preserve">partner support </w:t>
            </w:r>
          </w:p>
          <w:p w14:paraId="29584597" w14:textId="77777777" w:rsidR="00516818" w:rsidRPr="00516818" w:rsidRDefault="00516818" w:rsidP="00516818">
            <w:pPr>
              <w:pStyle w:val="ListParagraph"/>
            </w:pPr>
          </w:p>
          <w:p w14:paraId="24D20D63" w14:textId="66D42699" w:rsidR="00516818" w:rsidRPr="00AF7C1E" w:rsidRDefault="00516818" w:rsidP="00AF7C1E">
            <w:pPr>
              <w:pStyle w:val="ListParagraph"/>
              <w:numPr>
                <w:ilvl w:val="0"/>
                <w:numId w:val="46"/>
              </w:numPr>
              <w:spacing w:line="240" w:lineRule="auto"/>
            </w:pPr>
            <w:r>
              <w:t xml:space="preserve">Support programme teams with </w:t>
            </w:r>
            <w:r w:rsidR="000164F6">
              <w:t xml:space="preserve">developing </w:t>
            </w:r>
            <w:r w:rsidR="3D7D05F2">
              <w:t xml:space="preserve">and implementing </w:t>
            </w:r>
            <w:r w:rsidR="000164F6">
              <w:t>good learning practice</w:t>
            </w:r>
            <w:r w:rsidR="75A9198E">
              <w:t>s</w:t>
            </w:r>
            <w:r w:rsidR="30D44F8C">
              <w:t>,</w:t>
            </w:r>
            <w:r w:rsidR="000F7C08">
              <w:t xml:space="preserve"> so that insights inform </w:t>
            </w:r>
            <w:r w:rsidR="009E5CED">
              <w:t xml:space="preserve">internal </w:t>
            </w:r>
            <w:r w:rsidR="009E5CED" w:rsidRPr="00AF7C1E">
              <w:t>decision making and external influencing</w:t>
            </w:r>
          </w:p>
          <w:p w14:paraId="57A55A0B" w14:textId="77777777" w:rsidR="00AF7C1E" w:rsidRDefault="00AF7C1E" w:rsidP="00AF7C1E">
            <w:pPr>
              <w:spacing w:line="240" w:lineRule="auto"/>
            </w:pPr>
          </w:p>
          <w:p w14:paraId="23B72562" w14:textId="0731B2D5" w:rsidR="00B94570" w:rsidRPr="00AF7C1E" w:rsidRDefault="00AF7C1E" w:rsidP="00AF7C1E">
            <w:pPr>
              <w:spacing w:line="240" w:lineRule="auto"/>
              <w:rPr>
                <w:b/>
                <w:bCs/>
              </w:rPr>
            </w:pPr>
            <w:r w:rsidRPr="00AF7C1E">
              <w:rPr>
                <w:b/>
                <w:bCs/>
              </w:rPr>
              <w:lastRenderedPageBreak/>
              <w:t xml:space="preserve">Evaluation and Learning Team responsibilities </w:t>
            </w:r>
          </w:p>
          <w:p w14:paraId="2231EC9B" w14:textId="77777777" w:rsidR="00B94570" w:rsidRPr="00B94570" w:rsidRDefault="00B94570" w:rsidP="00B94570">
            <w:pPr>
              <w:spacing w:line="240" w:lineRule="auto"/>
            </w:pPr>
          </w:p>
          <w:p w14:paraId="5BAE0C69" w14:textId="4A20A31C" w:rsidR="00B94570" w:rsidRDefault="00F25A1A" w:rsidP="00AF7C1E">
            <w:pPr>
              <w:pStyle w:val="ListParagraph"/>
              <w:numPr>
                <w:ilvl w:val="0"/>
                <w:numId w:val="47"/>
              </w:numPr>
              <w:spacing w:line="240" w:lineRule="auto"/>
            </w:pPr>
            <w:r>
              <w:t xml:space="preserve">Co-ordinate and support </w:t>
            </w:r>
            <w:r w:rsidR="00942D18">
              <w:t>the development of</w:t>
            </w:r>
            <w:r w:rsidR="00AE0AEA">
              <w:t xml:space="preserve"> </w:t>
            </w:r>
            <w:r w:rsidR="00D22D5F">
              <w:t xml:space="preserve">cross-programme </w:t>
            </w:r>
            <w:r w:rsidR="00AE0AEA">
              <w:t>project learning</w:t>
            </w:r>
            <w:r w:rsidR="00942D18">
              <w:t xml:space="preserve"> resources and systems </w:t>
            </w:r>
          </w:p>
          <w:p w14:paraId="2FAF571F" w14:textId="77777777" w:rsidR="00EF7081" w:rsidRDefault="00EF7081" w:rsidP="00EF7081">
            <w:pPr>
              <w:pStyle w:val="ListParagraph"/>
              <w:spacing w:line="240" w:lineRule="auto"/>
            </w:pPr>
          </w:p>
          <w:p w14:paraId="10CF81D2" w14:textId="51FB8103" w:rsidR="00EF7081" w:rsidRDefault="00EF7081" w:rsidP="00AF7C1E">
            <w:pPr>
              <w:pStyle w:val="ListParagraph"/>
              <w:numPr>
                <w:ilvl w:val="0"/>
                <w:numId w:val="47"/>
              </w:numPr>
              <w:spacing w:line="240" w:lineRule="auto"/>
            </w:pPr>
            <w:r>
              <w:t xml:space="preserve">Co-ordinate and support </w:t>
            </w:r>
            <w:r w:rsidR="001E207A">
              <w:t>team initiatives as appropriate, such as</w:t>
            </w:r>
            <w:r w:rsidR="005B13B7">
              <w:t xml:space="preserve"> networks of </w:t>
            </w:r>
            <w:r w:rsidR="003A3761">
              <w:t>external partners focused on sharing learning</w:t>
            </w:r>
            <w:r w:rsidR="001E207A">
              <w:t xml:space="preserve"> </w:t>
            </w:r>
          </w:p>
          <w:p w14:paraId="331EF4D0" w14:textId="77777777" w:rsidR="00AE0AEA" w:rsidRDefault="00AE0AEA" w:rsidP="00AE0AEA">
            <w:pPr>
              <w:pStyle w:val="ListParagraph"/>
              <w:spacing w:line="240" w:lineRule="auto"/>
            </w:pPr>
          </w:p>
          <w:p w14:paraId="1CB532FE" w14:textId="65A3E5A6" w:rsidR="00AF7C1E" w:rsidRPr="00AF7C1E" w:rsidRDefault="00AF7C1E" w:rsidP="00AF7C1E">
            <w:pPr>
              <w:pStyle w:val="ListParagraph"/>
              <w:numPr>
                <w:ilvl w:val="0"/>
                <w:numId w:val="47"/>
              </w:numPr>
              <w:spacing w:line="240" w:lineRule="auto"/>
            </w:pPr>
            <w:r w:rsidRPr="00AF7C1E">
              <w:t xml:space="preserve">Support cross-programmatic evaluation and learning alignment across Impact on Urban Health </w:t>
            </w:r>
          </w:p>
          <w:p w14:paraId="6E720426" w14:textId="77777777" w:rsidR="00AF7C1E" w:rsidRDefault="00AF7C1E" w:rsidP="00AF7C1E">
            <w:pPr>
              <w:spacing w:line="240" w:lineRule="auto"/>
            </w:pPr>
          </w:p>
          <w:p w14:paraId="66219DAB" w14:textId="4A70185D" w:rsidR="00AF7C1E" w:rsidRDefault="00AF7C1E" w:rsidP="00AF7C1E">
            <w:pPr>
              <w:pStyle w:val="ListParagraph"/>
              <w:numPr>
                <w:ilvl w:val="0"/>
                <w:numId w:val="47"/>
              </w:numPr>
              <w:spacing w:line="240" w:lineRule="auto"/>
            </w:pPr>
            <w:r w:rsidRPr="00AF7C1E">
              <w:t xml:space="preserve">Develop personal expertise in urban health evidence </w:t>
            </w:r>
          </w:p>
          <w:p w14:paraId="79E85ADF" w14:textId="77777777" w:rsidR="00DA3499" w:rsidRPr="00DA3499" w:rsidRDefault="00DA3499" w:rsidP="00DA3499">
            <w:pPr>
              <w:pStyle w:val="ListParagraph"/>
            </w:pPr>
          </w:p>
          <w:p w14:paraId="5127AB6D" w14:textId="4B42593B" w:rsidR="00DA3499" w:rsidRPr="0078596E" w:rsidRDefault="00D52032" w:rsidP="00AF7C1E">
            <w:pPr>
              <w:pStyle w:val="ListParagraph"/>
              <w:numPr>
                <w:ilvl w:val="0"/>
                <w:numId w:val="47"/>
              </w:numPr>
              <w:spacing w:line="240" w:lineRule="auto"/>
            </w:pPr>
            <w:r>
              <w:t>Play an active role in</w:t>
            </w:r>
            <w:r w:rsidR="002E09E4">
              <w:t xml:space="preserve"> </w:t>
            </w:r>
            <w:r w:rsidR="005C2122">
              <w:t>staying up to date on evaluation and learning methodologies and approaches</w:t>
            </w:r>
          </w:p>
          <w:p w14:paraId="1890409C" w14:textId="6630159D" w:rsidR="00A86F7A" w:rsidRPr="00B94570" w:rsidRDefault="00A86F7A" w:rsidP="00B94570">
            <w:pPr>
              <w:spacing w:line="240" w:lineRule="auto"/>
            </w:pPr>
          </w:p>
        </w:tc>
      </w:tr>
    </w:tbl>
    <w:p w14:paraId="06D141B0" w14:textId="24D1A507" w:rsidR="00A45B14" w:rsidRDefault="00A45B14">
      <w:pPr>
        <w:spacing w:line="240" w:lineRule="auto"/>
      </w:pPr>
    </w:p>
    <w:p w14:paraId="19B4B7D7" w14:textId="77777777" w:rsidR="00A45B14" w:rsidRDefault="00A45B14">
      <w:pPr>
        <w:spacing w:line="240" w:lineRule="auto"/>
      </w:pPr>
    </w:p>
    <w:tbl>
      <w:tblPr>
        <w:tblStyle w:val="Style1"/>
        <w:tblW w:w="9207" w:type="dxa"/>
        <w:tblLook w:val="04A0" w:firstRow="1" w:lastRow="0" w:firstColumn="1" w:lastColumn="0" w:noHBand="0" w:noVBand="1"/>
      </w:tblPr>
      <w:tblGrid>
        <w:gridCol w:w="1802"/>
        <w:gridCol w:w="7405"/>
      </w:tblGrid>
      <w:tr w:rsidR="0048574E" w14:paraId="7A64CBF6" w14:textId="77777777" w:rsidTr="00AF7C1E">
        <w:trPr>
          <w:cnfStyle w:val="100000000000" w:firstRow="1" w:lastRow="0" w:firstColumn="0" w:lastColumn="0" w:oddVBand="0" w:evenVBand="0" w:oddHBand="0" w:evenHBand="0" w:firstRowFirstColumn="0" w:firstRowLastColumn="0" w:lastRowFirstColumn="0" w:lastRowLastColumn="0"/>
        </w:trPr>
        <w:tc>
          <w:tcPr>
            <w:tcW w:w="9207" w:type="dxa"/>
            <w:gridSpan w:val="2"/>
            <w:tcBorders>
              <w:right w:val="single" w:sz="2" w:space="0" w:color="006D75" w:themeColor="accent1" w:themeShade="BF"/>
            </w:tcBorders>
          </w:tcPr>
          <w:p w14:paraId="1EE86716" w14:textId="586F2509" w:rsidR="0048574E" w:rsidRPr="007926F7" w:rsidRDefault="0048574E" w:rsidP="00642D58">
            <w:pPr>
              <w:spacing w:line="240" w:lineRule="auto"/>
              <w:jc w:val="center"/>
              <w:rPr>
                <w:rFonts w:ascii="Arial Nova" w:hAnsi="Arial Nova"/>
              </w:rPr>
            </w:pPr>
            <w:r w:rsidRPr="007926F7">
              <w:rPr>
                <w:rFonts w:ascii="Arial Nova" w:hAnsi="Arial Nova"/>
              </w:rPr>
              <w:t>What we’re looking for</w:t>
            </w:r>
          </w:p>
        </w:tc>
      </w:tr>
      <w:tr w:rsidR="00AF7C1E" w14:paraId="1CA1D55D" w14:textId="77777777" w:rsidTr="00BD45F1">
        <w:trPr>
          <w:trHeight w:val="1725"/>
        </w:trPr>
        <w:tc>
          <w:tcPr>
            <w:tcW w:w="1802" w:type="dxa"/>
          </w:tcPr>
          <w:p w14:paraId="7F979879" w14:textId="54CE4623" w:rsidR="00AF7C1E" w:rsidRPr="00642D58" w:rsidRDefault="00AF7C1E">
            <w:pPr>
              <w:spacing w:line="240" w:lineRule="auto"/>
              <w:rPr>
                <w:b/>
                <w:bCs/>
              </w:rPr>
            </w:pPr>
            <w:r>
              <w:rPr>
                <w:b/>
                <w:bCs/>
              </w:rPr>
              <w:t>Experience, Skills, abilities, knowledge</w:t>
            </w:r>
          </w:p>
          <w:p w14:paraId="07F187E5" w14:textId="0B69BE8E" w:rsidR="00AF7C1E" w:rsidRPr="00642D58" w:rsidRDefault="00AF7C1E" w:rsidP="00533E26">
            <w:pPr>
              <w:spacing w:line="240" w:lineRule="auto"/>
              <w:rPr>
                <w:b/>
                <w:bCs/>
              </w:rPr>
            </w:pPr>
            <w:r>
              <w:rPr>
                <w:b/>
                <w:bCs/>
              </w:rPr>
              <w:t>and attributes:</w:t>
            </w:r>
          </w:p>
        </w:tc>
        <w:tc>
          <w:tcPr>
            <w:tcW w:w="7405" w:type="dxa"/>
          </w:tcPr>
          <w:p w14:paraId="11EF72FB" w14:textId="5E82A1F8" w:rsidR="00AF7C1E" w:rsidRPr="00AF7C1E" w:rsidRDefault="00AF7C1E" w:rsidP="00AF7C1E">
            <w:pPr>
              <w:spacing w:line="240" w:lineRule="auto"/>
              <w:rPr>
                <w:b/>
                <w:bCs/>
              </w:rPr>
            </w:pPr>
            <w:r w:rsidRPr="00AF7C1E">
              <w:rPr>
                <w:b/>
                <w:bCs/>
              </w:rPr>
              <w:t xml:space="preserve">Essential </w:t>
            </w:r>
          </w:p>
          <w:p w14:paraId="2A1ACF91" w14:textId="77777777" w:rsidR="00AF7C1E" w:rsidRDefault="00AF7C1E" w:rsidP="00AF7C1E">
            <w:pPr>
              <w:spacing w:line="240" w:lineRule="auto"/>
            </w:pPr>
          </w:p>
          <w:p w14:paraId="6199B2FC" w14:textId="77777777" w:rsidR="00AF7C1E" w:rsidRPr="00AF7C1E" w:rsidRDefault="00AF7C1E" w:rsidP="0078596E">
            <w:pPr>
              <w:pStyle w:val="ListParagraph"/>
              <w:numPr>
                <w:ilvl w:val="0"/>
                <w:numId w:val="49"/>
              </w:numPr>
              <w:spacing w:line="240" w:lineRule="auto"/>
            </w:pPr>
            <w:r w:rsidRPr="00AF7C1E">
              <w:t xml:space="preserve">Extensive experience of leading social research and evaluation design and implementation in social sector context  </w:t>
            </w:r>
          </w:p>
          <w:p w14:paraId="6074480F" w14:textId="77777777" w:rsidR="00AF7C1E" w:rsidRDefault="00AF7C1E" w:rsidP="00AF7C1E">
            <w:pPr>
              <w:spacing w:line="240" w:lineRule="auto"/>
            </w:pPr>
          </w:p>
          <w:p w14:paraId="67FD5178" w14:textId="77777777" w:rsidR="00AF7C1E" w:rsidRPr="00AF7C1E" w:rsidRDefault="00AF7C1E" w:rsidP="0078596E">
            <w:pPr>
              <w:pStyle w:val="ListParagraph"/>
              <w:numPr>
                <w:ilvl w:val="0"/>
                <w:numId w:val="49"/>
              </w:numPr>
              <w:spacing w:line="240" w:lineRule="auto"/>
            </w:pPr>
            <w:r w:rsidRPr="00AF7C1E">
              <w:t xml:space="preserve">Expertise in either, or both, quantitative and qualitative research methods  </w:t>
            </w:r>
          </w:p>
          <w:p w14:paraId="4982FDEB" w14:textId="77777777" w:rsidR="00AF7C1E" w:rsidRDefault="00AF7C1E" w:rsidP="00AF7C1E">
            <w:pPr>
              <w:spacing w:line="240" w:lineRule="auto"/>
            </w:pPr>
          </w:p>
          <w:p w14:paraId="02E96B34" w14:textId="2C4EE01D" w:rsidR="00AF7C1E" w:rsidRDefault="00AF7C1E" w:rsidP="00473E08">
            <w:pPr>
              <w:pStyle w:val="ListParagraph"/>
              <w:numPr>
                <w:ilvl w:val="0"/>
                <w:numId w:val="49"/>
              </w:numPr>
              <w:spacing w:line="240" w:lineRule="auto"/>
            </w:pPr>
            <w:r w:rsidRPr="00AF7C1E">
              <w:t xml:space="preserve">Expertise in adapting evaluation methods and approach to different contexts and </w:t>
            </w:r>
            <w:r w:rsidR="20815FA5">
              <w:t>types</w:t>
            </w:r>
            <w:r w:rsidR="6EC7830B">
              <w:t xml:space="preserve"> of intervention</w:t>
            </w:r>
            <w:r w:rsidRPr="00AF7C1E">
              <w:t xml:space="preserve">, and size/scale of projects </w:t>
            </w:r>
          </w:p>
          <w:p w14:paraId="38FF56CE" w14:textId="77777777" w:rsidR="00547AD3" w:rsidRDefault="00547AD3" w:rsidP="00547AD3">
            <w:pPr>
              <w:spacing w:line="240" w:lineRule="auto"/>
            </w:pPr>
          </w:p>
          <w:p w14:paraId="2E976E63" w14:textId="088D9C21" w:rsidR="00547AD3" w:rsidRPr="00547AD3" w:rsidRDefault="00547AD3" w:rsidP="00547AD3">
            <w:pPr>
              <w:pStyle w:val="ListParagraph"/>
              <w:numPr>
                <w:ilvl w:val="0"/>
                <w:numId w:val="49"/>
              </w:numPr>
              <w:spacing w:line="240" w:lineRule="auto"/>
            </w:pPr>
            <w:r>
              <w:t>Ability to translate strategic priorities into practical steps</w:t>
            </w:r>
          </w:p>
          <w:p w14:paraId="4FC26CA7" w14:textId="77777777" w:rsidR="00AF7C1E" w:rsidRDefault="00AF7C1E" w:rsidP="00AF7C1E">
            <w:pPr>
              <w:spacing w:line="240" w:lineRule="auto"/>
            </w:pPr>
          </w:p>
          <w:p w14:paraId="70CF1670" w14:textId="1F23CE31" w:rsidR="00AF7C1E" w:rsidRPr="00AF7C1E" w:rsidRDefault="00AF7C1E" w:rsidP="0078596E">
            <w:pPr>
              <w:pStyle w:val="ListParagraph"/>
              <w:numPr>
                <w:ilvl w:val="0"/>
                <w:numId w:val="49"/>
              </w:numPr>
              <w:spacing w:line="240" w:lineRule="auto"/>
            </w:pPr>
            <w:r w:rsidRPr="00AF7C1E">
              <w:t xml:space="preserve">Experience of leading and managing </w:t>
            </w:r>
            <w:r w:rsidR="0000260C">
              <w:t>high volume of activities</w:t>
            </w:r>
            <w:r w:rsidR="00FC214B">
              <w:t xml:space="preserve"> and relationships</w:t>
            </w:r>
            <w:r w:rsidRPr="00AF7C1E">
              <w:t xml:space="preserve">  </w:t>
            </w:r>
          </w:p>
          <w:p w14:paraId="22EFF627" w14:textId="77777777" w:rsidR="00AF7C1E" w:rsidRDefault="00AF7C1E" w:rsidP="00AF7C1E">
            <w:pPr>
              <w:spacing w:line="240" w:lineRule="auto"/>
            </w:pPr>
          </w:p>
          <w:p w14:paraId="6AC2EC30" w14:textId="4E1D8B20" w:rsidR="00AF7C1E" w:rsidRPr="00AF7C1E" w:rsidRDefault="00AF7C1E" w:rsidP="0078596E">
            <w:pPr>
              <w:pStyle w:val="ListParagraph"/>
              <w:numPr>
                <w:ilvl w:val="0"/>
                <w:numId w:val="49"/>
              </w:numPr>
              <w:spacing w:line="240" w:lineRule="auto"/>
            </w:pPr>
            <w:r w:rsidRPr="00AF7C1E">
              <w:t xml:space="preserve">Structured approach to task implementation and managing priorities </w:t>
            </w:r>
          </w:p>
          <w:p w14:paraId="4E153DAE" w14:textId="77777777" w:rsidR="00FC214B" w:rsidRPr="00FC214B" w:rsidRDefault="00FC214B" w:rsidP="00FC214B">
            <w:pPr>
              <w:spacing w:line="240" w:lineRule="auto"/>
            </w:pPr>
          </w:p>
          <w:p w14:paraId="2E2F4E7C" w14:textId="5ABDB73A" w:rsidR="00AF7C1E" w:rsidRPr="00AF7C1E" w:rsidRDefault="00AF7C1E" w:rsidP="0078596E">
            <w:pPr>
              <w:pStyle w:val="ListParagraph"/>
              <w:numPr>
                <w:ilvl w:val="0"/>
                <w:numId w:val="49"/>
              </w:numPr>
              <w:spacing w:line="240" w:lineRule="auto"/>
            </w:pPr>
            <w:r w:rsidRPr="00AF7C1E">
              <w:t xml:space="preserve">Excellent written and verbal communication skills </w:t>
            </w:r>
          </w:p>
          <w:p w14:paraId="67E2A437" w14:textId="77777777" w:rsidR="00AF7C1E" w:rsidRDefault="00AF7C1E" w:rsidP="00AF7C1E">
            <w:pPr>
              <w:spacing w:line="240" w:lineRule="auto"/>
            </w:pPr>
          </w:p>
          <w:p w14:paraId="56AD61C6" w14:textId="0D11884A" w:rsidR="00AF7C1E" w:rsidRDefault="00AF7C1E" w:rsidP="00206C48">
            <w:pPr>
              <w:pStyle w:val="ListParagraph"/>
              <w:numPr>
                <w:ilvl w:val="0"/>
                <w:numId w:val="49"/>
              </w:numPr>
              <w:spacing w:line="240" w:lineRule="auto"/>
            </w:pPr>
            <w:r w:rsidRPr="00AF7C1E">
              <w:t xml:space="preserve">Collaborative team-player </w:t>
            </w:r>
          </w:p>
          <w:p w14:paraId="47105CCB" w14:textId="77777777" w:rsidR="008B214C" w:rsidRPr="008B214C" w:rsidRDefault="008B214C" w:rsidP="008B214C">
            <w:pPr>
              <w:spacing w:line="240" w:lineRule="auto"/>
            </w:pPr>
          </w:p>
          <w:p w14:paraId="39A27403" w14:textId="6794AD69" w:rsidR="00AF7C1E" w:rsidRPr="0078596E" w:rsidRDefault="00AF7C1E" w:rsidP="00AF7C1E">
            <w:pPr>
              <w:spacing w:line="240" w:lineRule="auto"/>
              <w:rPr>
                <w:b/>
                <w:bCs/>
              </w:rPr>
            </w:pPr>
            <w:r w:rsidRPr="00AF7C1E">
              <w:rPr>
                <w:b/>
                <w:bCs/>
              </w:rPr>
              <w:t xml:space="preserve">Desirable </w:t>
            </w:r>
          </w:p>
          <w:p w14:paraId="072793DC" w14:textId="77777777" w:rsidR="0078596E" w:rsidRDefault="0078596E" w:rsidP="0078596E">
            <w:pPr>
              <w:spacing w:line="240" w:lineRule="auto"/>
            </w:pPr>
          </w:p>
          <w:p w14:paraId="14600F1B" w14:textId="77777777" w:rsidR="0078596E" w:rsidRPr="00AF7C1E" w:rsidRDefault="0078596E" w:rsidP="0078596E">
            <w:pPr>
              <w:pStyle w:val="ListParagraph"/>
              <w:numPr>
                <w:ilvl w:val="0"/>
                <w:numId w:val="49"/>
              </w:numPr>
              <w:spacing w:line="240" w:lineRule="auto"/>
            </w:pPr>
            <w:r w:rsidRPr="00AF7C1E">
              <w:t xml:space="preserve">Expertise in developing inclusive evaluation designs in a test and learn and innovative context </w:t>
            </w:r>
          </w:p>
          <w:p w14:paraId="4F0EBB90" w14:textId="77777777" w:rsidR="0078596E" w:rsidRPr="0078596E" w:rsidRDefault="0078596E" w:rsidP="0078596E">
            <w:pPr>
              <w:spacing w:line="240" w:lineRule="auto"/>
            </w:pPr>
          </w:p>
          <w:p w14:paraId="4DCD8C19" w14:textId="3AE1A313" w:rsidR="0078596E" w:rsidRPr="00AF7C1E" w:rsidRDefault="0078596E" w:rsidP="0078596E">
            <w:pPr>
              <w:pStyle w:val="ListParagraph"/>
              <w:numPr>
                <w:ilvl w:val="0"/>
                <w:numId w:val="49"/>
              </w:numPr>
              <w:spacing w:line="240" w:lineRule="auto"/>
            </w:pPr>
            <w:r w:rsidRPr="00AF7C1E">
              <w:t xml:space="preserve">Experience of leading learning processes or implementing evidence-based changes to strategy or intervention delivery </w:t>
            </w:r>
          </w:p>
          <w:p w14:paraId="033E5C68" w14:textId="77777777" w:rsidR="0078596E" w:rsidRPr="0078596E" w:rsidRDefault="0078596E" w:rsidP="0078596E">
            <w:pPr>
              <w:ind w:left="360"/>
            </w:pPr>
          </w:p>
          <w:p w14:paraId="284965D7" w14:textId="387AE305" w:rsidR="00AF7C1E" w:rsidRDefault="00AF7C1E" w:rsidP="0078596E">
            <w:pPr>
              <w:pStyle w:val="ListParagraph"/>
              <w:numPr>
                <w:ilvl w:val="0"/>
                <w:numId w:val="49"/>
              </w:numPr>
              <w:spacing w:line="240" w:lineRule="auto"/>
            </w:pPr>
            <w:r w:rsidRPr="00AF7C1E">
              <w:t xml:space="preserve">Experience of commissioning and/or managing external research or evaluation partners  </w:t>
            </w:r>
          </w:p>
          <w:p w14:paraId="7F1F545C" w14:textId="398F08F3" w:rsidR="6A6E5307" w:rsidRDefault="6A6E5307" w:rsidP="00415B4F">
            <w:pPr>
              <w:spacing w:line="240" w:lineRule="auto"/>
            </w:pPr>
          </w:p>
          <w:p w14:paraId="1A62B01B" w14:textId="13C107B4" w:rsidR="044509B4" w:rsidRDefault="044509B4" w:rsidP="6A6E5307">
            <w:pPr>
              <w:pStyle w:val="ListParagraph"/>
              <w:numPr>
                <w:ilvl w:val="0"/>
                <w:numId w:val="49"/>
              </w:numPr>
              <w:spacing w:line="240" w:lineRule="auto"/>
            </w:pPr>
            <w:r>
              <w:t xml:space="preserve">Experience of successful partnership working with a range of external organisations, </w:t>
            </w:r>
            <w:r w:rsidR="499CF66B">
              <w:t xml:space="preserve">whether </w:t>
            </w:r>
            <w:r>
              <w:t>in an advisory capaci</w:t>
            </w:r>
            <w:r w:rsidR="1F89B03F">
              <w:t>ty</w:t>
            </w:r>
            <w:r w:rsidR="640863D0">
              <w:t>, in a funding relationship, and/or with joint delivery responsibilities</w:t>
            </w:r>
          </w:p>
          <w:p w14:paraId="4F651F26" w14:textId="5A608DE6" w:rsidR="6A6E5307" w:rsidRDefault="6A6E5307" w:rsidP="00415B4F">
            <w:pPr>
              <w:spacing w:line="240" w:lineRule="auto"/>
            </w:pPr>
          </w:p>
          <w:p w14:paraId="0BD86090" w14:textId="1355E99E" w:rsidR="640863D0" w:rsidRDefault="640863D0" w:rsidP="6A6E5307">
            <w:pPr>
              <w:pStyle w:val="ListParagraph"/>
              <w:numPr>
                <w:ilvl w:val="0"/>
                <w:numId w:val="49"/>
              </w:numPr>
              <w:spacing w:line="240" w:lineRule="auto"/>
            </w:pPr>
            <w:r>
              <w:t xml:space="preserve">Experience of working in a community, </w:t>
            </w:r>
            <w:proofErr w:type="gramStart"/>
            <w:r>
              <w:t>charity</w:t>
            </w:r>
            <w:proofErr w:type="gramEnd"/>
            <w:r>
              <w:t xml:space="preserve"> or social enterprise context, with an understanding of</w:t>
            </w:r>
            <w:r w:rsidR="237BCD6C">
              <w:t xml:space="preserve"> the barriers that are commonly experienced in implementing evaluation or learning practices and how to overcome them</w:t>
            </w:r>
          </w:p>
          <w:p w14:paraId="60CC06A0" w14:textId="77777777" w:rsidR="0078596E" w:rsidRPr="0078596E" w:rsidRDefault="0078596E" w:rsidP="0078596E">
            <w:pPr>
              <w:pStyle w:val="ListParagraph"/>
            </w:pPr>
          </w:p>
          <w:p w14:paraId="5D6402CB" w14:textId="5D4AF4F8" w:rsidR="0078596E" w:rsidRPr="0078596E" w:rsidRDefault="0078596E" w:rsidP="0078596E">
            <w:pPr>
              <w:pStyle w:val="ListParagraph"/>
              <w:numPr>
                <w:ilvl w:val="0"/>
                <w:numId w:val="49"/>
              </w:numPr>
              <w:spacing w:line="240" w:lineRule="auto"/>
            </w:pPr>
            <w:r w:rsidRPr="00AF7C1E">
              <w:lastRenderedPageBreak/>
              <w:t xml:space="preserve">Expertise in synthesising and sharing complex findings which are clear, </w:t>
            </w:r>
            <w:proofErr w:type="gramStart"/>
            <w:r w:rsidRPr="00AF7C1E">
              <w:t>succinct</w:t>
            </w:r>
            <w:proofErr w:type="gramEnd"/>
            <w:r w:rsidRPr="00AF7C1E">
              <w:t xml:space="preserve"> and </w:t>
            </w:r>
            <w:r w:rsidR="00E462F0">
              <w:t>actionable</w:t>
            </w:r>
            <w:r w:rsidRPr="00AF7C1E">
              <w:t xml:space="preserve"> </w:t>
            </w:r>
          </w:p>
          <w:p w14:paraId="22D4BF46" w14:textId="77777777" w:rsidR="00AF7C1E" w:rsidRDefault="00AF7C1E" w:rsidP="00AF7C1E">
            <w:pPr>
              <w:spacing w:line="240" w:lineRule="auto"/>
            </w:pPr>
          </w:p>
          <w:p w14:paraId="56BAB5EC" w14:textId="77777777" w:rsidR="00AF7C1E" w:rsidRPr="00AF7C1E" w:rsidRDefault="00AF7C1E" w:rsidP="0078596E">
            <w:pPr>
              <w:pStyle w:val="ListParagraph"/>
              <w:numPr>
                <w:ilvl w:val="0"/>
                <w:numId w:val="49"/>
              </w:numPr>
              <w:spacing w:line="240" w:lineRule="auto"/>
            </w:pPr>
            <w:r w:rsidRPr="00AF7C1E">
              <w:t xml:space="preserve">Knowledge of urban health context, health inequalities or social determinants of health interventions  </w:t>
            </w:r>
          </w:p>
          <w:p w14:paraId="53E2023D" w14:textId="77777777" w:rsidR="00AF7C1E" w:rsidRDefault="00AF7C1E" w:rsidP="00AF7C1E">
            <w:pPr>
              <w:spacing w:line="240" w:lineRule="auto"/>
            </w:pPr>
          </w:p>
          <w:p w14:paraId="57F7027B" w14:textId="207CC065" w:rsidR="00AF7C1E" w:rsidRPr="00AF7C1E" w:rsidRDefault="00AF7C1E" w:rsidP="0078596E">
            <w:pPr>
              <w:pStyle w:val="ListParagraph"/>
              <w:numPr>
                <w:ilvl w:val="0"/>
                <w:numId w:val="49"/>
              </w:numPr>
              <w:spacing w:line="240" w:lineRule="auto"/>
            </w:pPr>
            <w:r w:rsidRPr="00AF7C1E">
              <w:t xml:space="preserve">Understanding of systems change principles and/or place-based intervention  </w:t>
            </w:r>
          </w:p>
        </w:tc>
      </w:tr>
    </w:tbl>
    <w:p w14:paraId="438543D4" w14:textId="0F246E47" w:rsidR="00A4555D" w:rsidRDefault="00236EF7" w:rsidP="00A4555D">
      <w:pPr>
        <w:spacing w:line="240" w:lineRule="auto"/>
      </w:pPr>
      <w:r w:rsidRPr="00236EF7">
        <w:lastRenderedPageBreak/>
        <w:t xml:space="preserve"> </w:t>
      </w:r>
    </w:p>
    <w:p w14:paraId="7B34F825" w14:textId="40AF5A8B" w:rsidR="00A4555D" w:rsidRDefault="002A55E9" w:rsidP="00A4555D">
      <w:pPr>
        <w:spacing w:line="240" w:lineRule="auto"/>
        <w:rPr>
          <w:rFonts w:eastAsiaTheme="majorEastAsia" w:cstheme="majorBidi"/>
          <w:b/>
          <w:color w:val="00939D" w:themeColor="accent1"/>
          <w:sz w:val="32"/>
          <w:szCs w:val="32"/>
        </w:rPr>
      </w:pPr>
      <w:r>
        <w:rPr>
          <w:rFonts w:eastAsiaTheme="majorEastAsia" w:cstheme="majorBidi"/>
          <w:b/>
          <w:color w:val="00939D" w:themeColor="accent1"/>
          <w:sz w:val="32"/>
          <w:szCs w:val="32"/>
        </w:rPr>
        <w:t>How to Apply</w:t>
      </w:r>
      <w:r w:rsidR="00A4555D" w:rsidRPr="00A4555D">
        <w:rPr>
          <w:rFonts w:eastAsiaTheme="majorEastAsia" w:cstheme="majorBidi"/>
          <w:b/>
          <w:color w:val="00939D" w:themeColor="accent1"/>
          <w:sz w:val="32"/>
          <w:szCs w:val="32"/>
        </w:rPr>
        <w:t>:</w:t>
      </w:r>
    </w:p>
    <w:p w14:paraId="77D797C1" w14:textId="77777777" w:rsidR="0048574E" w:rsidRDefault="0048574E" w:rsidP="00A4555D">
      <w:pPr>
        <w:spacing w:line="240" w:lineRule="auto"/>
        <w:rPr>
          <w:rFonts w:eastAsiaTheme="majorEastAsia" w:cstheme="majorBidi"/>
          <w:b/>
          <w:color w:val="00939D" w:themeColor="accent1"/>
          <w:sz w:val="32"/>
          <w:szCs w:val="32"/>
        </w:rPr>
      </w:pPr>
    </w:p>
    <w:p w14:paraId="7B9B0E9E" w14:textId="77777777" w:rsidR="0048574E" w:rsidRPr="0048574E" w:rsidRDefault="0048574E" w:rsidP="17A3FD7A">
      <w:pPr>
        <w:spacing w:line="276" w:lineRule="auto"/>
        <w:rPr>
          <w:rFonts w:eastAsia="Arial Nova" w:cs="Arial Nova"/>
          <w:color w:val="000000"/>
        </w:rPr>
      </w:pPr>
      <w:r w:rsidRPr="17A3FD7A">
        <w:rPr>
          <w:rFonts w:eastAsia="Arial Nova" w:cs="Arial Nova"/>
          <w:color w:val="000000" w:themeColor="text1"/>
        </w:rPr>
        <w:t xml:space="preserve">Thanks for your interest in working with us. </w:t>
      </w:r>
    </w:p>
    <w:p w14:paraId="068CBCC9" w14:textId="77777777" w:rsidR="0048574E" w:rsidRPr="0048574E" w:rsidRDefault="0048574E" w:rsidP="17A3FD7A">
      <w:pPr>
        <w:spacing w:line="276" w:lineRule="auto"/>
        <w:rPr>
          <w:rFonts w:eastAsia="Arial Nova" w:cs="Arial Nova"/>
          <w:color w:val="000000"/>
        </w:rPr>
      </w:pPr>
    </w:p>
    <w:p w14:paraId="60332862" w14:textId="750277FE" w:rsidR="0048574E" w:rsidRDefault="0048574E" w:rsidP="17A3FD7A">
      <w:pPr>
        <w:spacing w:line="276" w:lineRule="auto"/>
        <w:rPr>
          <w:rFonts w:eastAsia="Arial Nova" w:cs="Arial Nova"/>
          <w:color w:val="000000"/>
        </w:rPr>
      </w:pPr>
      <w:r w:rsidRPr="17A3FD7A">
        <w:rPr>
          <w:rFonts w:eastAsia="Arial Nova" w:cs="Arial Nova"/>
          <w:color w:val="000000" w:themeColor="text1"/>
        </w:rPr>
        <w:t>We’re working hard to ensure we recruit great people and minimise unconscious bias in our selection process. To support this, we use the Applied platform, which anonymises applicants. To apply for the role, please go to:</w:t>
      </w:r>
    </w:p>
    <w:p w14:paraId="7AC22F26" w14:textId="0697C9F5" w:rsidR="008C70CA" w:rsidRDefault="008C70CA" w:rsidP="17A3FD7A">
      <w:pPr>
        <w:spacing w:line="276" w:lineRule="auto"/>
        <w:rPr>
          <w:rFonts w:eastAsia="Arial Nova" w:cs="Arial Nova"/>
          <w:color w:val="000000"/>
        </w:rPr>
      </w:pPr>
    </w:p>
    <w:p w14:paraId="25A12EBD" w14:textId="7965D174" w:rsidR="0048574E" w:rsidRDefault="004276A7" w:rsidP="17A3FD7A">
      <w:pPr>
        <w:spacing w:line="276" w:lineRule="auto"/>
      </w:pPr>
      <w:hyperlink r:id="rId12" w:history="1">
        <w:r w:rsidRPr="00AE59A5">
          <w:rPr>
            <w:rStyle w:val="Hyperlink"/>
          </w:rPr>
          <w:t>https://app.beapplied.com/apply/ox5qiaa2zt</w:t>
        </w:r>
      </w:hyperlink>
    </w:p>
    <w:p w14:paraId="3F77E593" w14:textId="77777777" w:rsidR="004276A7" w:rsidRPr="0048574E" w:rsidRDefault="004276A7" w:rsidP="17A3FD7A">
      <w:pPr>
        <w:spacing w:line="276" w:lineRule="auto"/>
        <w:rPr>
          <w:rFonts w:eastAsia="Arial Nova" w:cs="Arial Nova"/>
          <w:color w:val="000000"/>
        </w:rPr>
      </w:pPr>
    </w:p>
    <w:p w14:paraId="1DA45A17" w14:textId="77777777" w:rsidR="0048574E" w:rsidRPr="0048574E" w:rsidRDefault="0048574E" w:rsidP="17A3FD7A">
      <w:pPr>
        <w:spacing w:line="276" w:lineRule="auto"/>
        <w:rPr>
          <w:rFonts w:eastAsia="Arial Nova" w:cs="Arial Nova"/>
          <w:sz w:val="21"/>
          <w:szCs w:val="21"/>
        </w:rPr>
      </w:pPr>
      <w:r w:rsidRPr="17A3FD7A">
        <w:rPr>
          <w:rFonts w:eastAsia="Arial Nova" w:cs="Arial Nova"/>
          <w:color w:val="000000" w:themeColor="text1"/>
        </w:rPr>
        <w:t>To find out more about the role, please co</w:t>
      </w:r>
      <w:r w:rsidRPr="17A3FD7A">
        <w:rPr>
          <w:rFonts w:eastAsia="Arial Nova" w:cs="Arial Nova"/>
          <w:color w:val="000000" w:themeColor="text1"/>
          <w:sz w:val="21"/>
          <w:szCs w:val="21"/>
        </w:rPr>
        <w:t>ntact</w:t>
      </w:r>
      <w:r w:rsidRPr="17A3FD7A">
        <w:rPr>
          <w:rFonts w:eastAsia="Arial Nova" w:cs="Arial Nova"/>
          <w:sz w:val="21"/>
          <w:szCs w:val="21"/>
        </w:rPr>
        <w:t xml:space="preserve"> </w:t>
      </w:r>
      <w:hyperlink r:id="rId13">
        <w:r w:rsidRPr="17A3FD7A">
          <w:rPr>
            <w:rFonts w:eastAsia="Arial Nova" w:cs="Arial Nova"/>
            <w:b/>
            <w:bCs/>
            <w:sz w:val="21"/>
            <w:szCs w:val="21"/>
            <w:u w:val="single"/>
          </w:rPr>
          <w:t>jobs@gsttcharity.org.uk</w:t>
        </w:r>
      </w:hyperlink>
      <w:r w:rsidRPr="17A3FD7A">
        <w:rPr>
          <w:rFonts w:eastAsia="Arial Nova" w:cs="Arial Nova"/>
          <w:b/>
          <w:bCs/>
          <w:sz w:val="21"/>
          <w:szCs w:val="21"/>
        </w:rPr>
        <w:t xml:space="preserve"> </w:t>
      </w:r>
    </w:p>
    <w:p w14:paraId="1F838FEF" w14:textId="77777777" w:rsidR="0048574E" w:rsidRPr="00A4555D" w:rsidRDefault="0048574E" w:rsidP="00A4555D">
      <w:pPr>
        <w:spacing w:line="240" w:lineRule="auto"/>
        <w:rPr>
          <w:rFonts w:eastAsiaTheme="majorEastAsia" w:cstheme="majorBidi"/>
          <w:b/>
          <w:color w:val="00939D" w:themeColor="accent1"/>
          <w:sz w:val="32"/>
          <w:szCs w:val="32"/>
        </w:rPr>
      </w:pPr>
    </w:p>
    <w:sectPr w:rsidR="0048574E" w:rsidRPr="00A4555D" w:rsidSect="00236EF7">
      <w:headerReference w:type="first" r:id="rId14"/>
      <w:type w:val="continuous"/>
      <w:pgSz w:w="11900" w:h="16840"/>
      <w:pgMar w:top="148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3E19" w14:textId="77777777" w:rsidR="00A46501" w:rsidRDefault="00A46501" w:rsidP="00726EE9">
      <w:pPr>
        <w:spacing w:line="240" w:lineRule="auto"/>
      </w:pPr>
      <w:r>
        <w:separator/>
      </w:r>
    </w:p>
  </w:endnote>
  <w:endnote w:type="continuationSeparator" w:id="0">
    <w:p w14:paraId="7BDB44FF" w14:textId="77777777" w:rsidR="00A46501" w:rsidRDefault="00A46501" w:rsidP="00726EE9">
      <w:pPr>
        <w:spacing w:line="240" w:lineRule="auto"/>
      </w:pPr>
      <w:r>
        <w:continuationSeparator/>
      </w:r>
    </w:p>
  </w:endnote>
  <w:endnote w:type="continuationNotice" w:id="1">
    <w:p w14:paraId="7064F734" w14:textId="77777777" w:rsidR="00A46501" w:rsidRDefault="00A465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049C" w14:textId="77777777" w:rsidR="00A46501" w:rsidRDefault="00A46501" w:rsidP="00726EE9">
      <w:pPr>
        <w:spacing w:line="240" w:lineRule="auto"/>
      </w:pPr>
      <w:r>
        <w:separator/>
      </w:r>
    </w:p>
  </w:footnote>
  <w:footnote w:type="continuationSeparator" w:id="0">
    <w:p w14:paraId="6A146900" w14:textId="77777777" w:rsidR="00A46501" w:rsidRDefault="00A46501" w:rsidP="00726EE9">
      <w:pPr>
        <w:spacing w:line="240" w:lineRule="auto"/>
      </w:pPr>
      <w:r>
        <w:continuationSeparator/>
      </w:r>
    </w:p>
  </w:footnote>
  <w:footnote w:type="continuationNotice" w:id="1">
    <w:p w14:paraId="0E0B9C91" w14:textId="77777777" w:rsidR="00A46501" w:rsidRDefault="00A465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F54E" w14:textId="348A5416" w:rsidR="006A6CDD" w:rsidRDefault="009F6606">
    <w:pPr>
      <w:pStyle w:val="Header"/>
    </w:pPr>
    <w:r>
      <w:rPr>
        <w:noProof/>
        <w:color w:val="2B579A"/>
        <w:shd w:val="clear" w:color="auto" w:fill="E6E6E6"/>
      </w:rPr>
      <w:drawing>
        <wp:anchor distT="0" distB="0" distL="114300" distR="114300" simplePos="0" relativeHeight="251658240" behindDoc="1" locked="1" layoutInCell="1" allowOverlap="1" wp14:anchorId="39C8A509" wp14:editId="6EDEF9D5">
          <wp:simplePos x="0" y="0"/>
          <wp:positionH relativeFrom="column">
            <wp:posOffset>5049520</wp:posOffset>
          </wp:positionH>
          <wp:positionV relativeFrom="page">
            <wp:posOffset>158115</wp:posOffset>
          </wp:positionV>
          <wp:extent cx="1407160" cy="1014730"/>
          <wp:effectExtent l="0" t="0" r="0" b="0"/>
          <wp:wrapThrough wrapText="bothSides">
            <wp:wrapPolygon edited="0">
              <wp:start x="2729" y="3514"/>
              <wp:lineTo x="2729" y="7299"/>
              <wp:lineTo x="3509" y="8380"/>
              <wp:lineTo x="2729" y="9191"/>
              <wp:lineTo x="2729" y="11895"/>
              <wp:lineTo x="4094" y="13247"/>
              <wp:lineTo x="4094" y="17842"/>
              <wp:lineTo x="16570" y="17842"/>
              <wp:lineTo x="16765" y="17031"/>
              <wp:lineTo x="18910" y="12706"/>
              <wp:lineTo x="19105" y="10003"/>
              <wp:lineTo x="16765" y="8651"/>
              <wp:lineTo x="13256" y="7569"/>
              <wp:lineTo x="12671" y="4055"/>
              <wp:lineTo x="3899" y="3514"/>
              <wp:lineTo x="2729" y="3514"/>
            </wp:wrapPolygon>
          </wp:wrapThrough>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160"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431"/>
    <w:multiLevelType w:val="hybridMultilevel"/>
    <w:tmpl w:val="88DE55CC"/>
    <w:lvl w:ilvl="0" w:tplc="66C61F7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243AB"/>
    <w:multiLevelType w:val="hybridMultilevel"/>
    <w:tmpl w:val="49EE993C"/>
    <w:lvl w:ilvl="0" w:tplc="FD647B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01E93"/>
    <w:multiLevelType w:val="hybridMultilevel"/>
    <w:tmpl w:val="3F78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440F8"/>
    <w:multiLevelType w:val="hybridMultilevel"/>
    <w:tmpl w:val="5ECAF744"/>
    <w:lvl w:ilvl="0" w:tplc="03CE5EB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342"/>
    <w:multiLevelType w:val="multilevel"/>
    <w:tmpl w:val="930CDEA2"/>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680" w:hanging="396"/>
      </w:pPr>
      <w:rPr>
        <w:rFonts w:ascii="Arial Nova" w:hAnsi="Arial Nova" w:hint="default"/>
        <w:b w:val="0"/>
        <w:i w:val="0"/>
        <w:color w:val="00939D"/>
        <w:sz w:val="18"/>
      </w:rPr>
    </w:lvl>
    <w:lvl w:ilvl="2">
      <w:start w:val="1"/>
      <w:numFmt w:val="decimal"/>
      <w:lvlText w:val="%2.%3"/>
      <w:lvlJc w:val="left"/>
      <w:pPr>
        <w:ind w:left="964" w:hanging="284"/>
      </w:pPr>
      <w:rPr>
        <w:rFonts w:hint="default"/>
        <w:color w:val="00939D"/>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73510B"/>
    <w:multiLevelType w:val="hybridMultilevel"/>
    <w:tmpl w:val="3E1C230C"/>
    <w:lvl w:ilvl="0" w:tplc="EA9861D6">
      <w:start w:val="1"/>
      <w:numFmt w:val="lowerLetter"/>
      <w:pStyle w:val="BracketedLetteredList"/>
      <w:lvlText w:val="(%1)"/>
      <w:lvlJc w:val="left"/>
      <w:pPr>
        <w:ind w:left="680" w:hanging="6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80387"/>
    <w:multiLevelType w:val="hybridMultilevel"/>
    <w:tmpl w:val="0A54866C"/>
    <w:lvl w:ilvl="0" w:tplc="9A16E0DC">
      <w:start w:val="1"/>
      <w:numFmt w:val="bullet"/>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52217"/>
    <w:multiLevelType w:val="hybridMultilevel"/>
    <w:tmpl w:val="2D8A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704F1"/>
    <w:multiLevelType w:val="hybridMultilevel"/>
    <w:tmpl w:val="7C16EB0E"/>
    <w:lvl w:ilvl="0" w:tplc="DE4A4C1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31679"/>
    <w:multiLevelType w:val="multilevel"/>
    <w:tmpl w:val="4A8C6C40"/>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E94349"/>
    <w:multiLevelType w:val="hybridMultilevel"/>
    <w:tmpl w:val="2500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756B9"/>
    <w:multiLevelType w:val="hybridMultilevel"/>
    <w:tmpl w:val="71FEACA2"/>
    <w:lvl w:ilvl="0" w:tplc="DC564A7E">
      <w:start w:val="1"/>
      <w:numFmt w:val="bullet"/>
      <w:lvlText w:val=""/>
      <w:lvlJc w:val="left"/>
      <w:pPr>
        <w:ind w:left="284" w:hanging="284"/>
      </w:pPr>
      <w:rPr>
        <w:rFonts w:ascii="Symbol" w:hAnsi="Symbol" w:hint="default"/>
        <w:color w:val="E7E6E6" w:themeColor="background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A6AB2"/>
    <w:multiLevelType w:val="multilevel"/>
    <w:tmpl w:val="8DB497C4"/>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CC5BFD"/>
    <w:multiLevelType w:val="hybridMultilevel"/>
    <w:tmpl w:val="FEE2BEA6"/>
    <w:lvl w:ilvl="0" w:tplc="62A27782">
      <w:start w:val="1"/>
      <w:numFmt w:val="bullet"/>
      <w:lvlText w:val=""/>
      <w:lvlJc w:val="left"/>
      <w:pPr>
        <w:ind w:left="170" w:hanging="170"/>
      </w:pPr>
      <w:rPr>
        <w:rFonts w:ascii="Symbol" w:hAnsi="Symbol" w:hint="default"/>
        <w:color w:val="00939D" w:themeColor="accen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00C3D"/>
    <w:multiLevelType w:val="multilevel"/>
    <w:tmpl w:val="788E42B2"/>
    <w:lvl w:ilvl="0">
      <w:start w:val="1"/>
      <w:numFmt w:val="bullet"/>
      <w:pStyle w:val="Heading2"/>
      <w:lvlText w:val="•"/>
      <w:lvlJc w:val="left"/>
      <w:pPr>
        <w:ind w:left="284" w:hanging="284"/>
      </w:pPr>
      <w:rPr>
        <w:rFonts w:ascii="Arial" w:hAnsi="Arial" w:hint="default"/>
        <w:color w:val="00939D"/>
      </w:rPr>
    </w:lvl>
    <w:lvl w:ilvl="1">
      <w:start w:val="1"/>
      <w:numFmt w:val="bullet"/>
      <w:lvlText w:val="°"/>
      <w:lvlJc w:val="left"/>
      <w:pPr>
        <w:ind w:left="567" w:hanging="283"/>
      </w:pPr>
      <w:rPr>
        <w:rFonts w:ascii="Symbol" w:hAnsi="Symbol" w:hint="default"/>
        <w:color w:val="00939D"/>
      </w:rPr>
    </w:lvl>
    <w:lvl w:ilvl="2">
      <w:start w:val="1"/>
      <w:numFmt w:val="bullet"/>
      <w:lvlText w:val="–"/>
      <w:lvlJc w:val="left"/>
      <w:pPr>
        <w:ind w:left="1080" w:hanging="360"/>
      </w:pPr>
      <w:rPr>
        <w:rFonts w:ascii="Arial" w:hAnsi="Arial" w:hint="default"/>
        <w:color w:val="00939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74633D"/>
    <w:multiLevelType w:val="hybridMultilevel"/>
    <w:tmpl w:val="C5642F2C"/>
    <w:lvl w:ilvl="0" w:tplc="11623D88">
      <w:start w:val="1"/>
      <w:numFmt w:val="decimal"/>
      <w:lvlText w:val="%1."/>
      <w:lvlJc w:val="left"/>
      <w:pPr>
        <w:ind w:left="360" w:hanging="360"/>
      </w:pPr>
      <w:rPr>
        <w:rFonts w:ascii="Arial Nova" w:hAnsi="Arial Nova" w:hint="default"/>
        <w:b/>
        <w:i w:val="0"/>
        <w:color w:val="E7E6E6" w:themeColor="background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E249A"/>
    <w:multiLevelType w:val="multilevel"/>
    <w:tmpl w:val="F59AD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Arial" w:hAnsi="Aria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B93DD2"/>
    <w:multiLevelType w:val="hybridMultilevel"/>
    <w:tmpl w:val="449ECD0E"/>
    <w:lvl w:ilvl="0" w:tplc="329255FE">
      <w:start w:val="1"/>
      <w:numFmt w:val="bullet"/>
      <w:pStyle w:val="Heading3"/>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04D71"/>
    <w:multiLevelType w:val="multilevel"/>
    <w:tmpl w:val="D780005A"/>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7B513B"/>
    <w:multiLevelType w:val="hybridMultilevel"/>
    <w:tmpl w:val="C68EC9EA"/>
    <w:lvl w:ilvl="0" w:tplc="509CDBB6">
      <w:start w:val="1"/>
      <w:numFmt w:val="bullet"/>
      <w:lvlText w:val=""/>
      <w:lvlJc w:val="left"/>
      <w:pPr>
        <w:ind w:left="284" w:hanging="284"/>
      </w:pPr>
      <w:rPr>
        <w:rFonts w:ascii="Symbol" w:hAnsi="Symbol" w:hint="default"/>
        <w:color w:val="E7E6E6" w:themeColor="background2"/>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E650F"/>
    <w:multiLevelType w:val="hybridMultilevel"/>
    <w:tmpl w:val="69127440"/>
    <w:lvl w:ilvl="0" w:tplc="632868B6">
      <w:start w:val="1"/>
      <w:numFmt w:val="decimal"/>
      <w:lvlText w:val="%1."/>
      <w:lvlJc w:val="left"/>
      <w:pPr>
        <w:ind w:left="360" w:hanging="360"/>
      </w:pPr>
      <w:rPr>
        <w:rFonts w:ascii="Arial Nova" w:hAnsi="Arial Nova" w:hint="default"/>
        <w:b/>
        <w:i w:val="0"/>
        <w:color w:val="E7E6E6" w:themeColor="background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2190"/>
    <w:multiLevelType w:val="hybridMultilevel"/>
    <w:tmpl w:val="B1AEE5EA"/>
    <w:lvl w:ilvl="0" w:tplc="11623D88">
      <w:start w:val="1"/>
      <w:numFmt w:val="decimal"/>
      <w:lvlText w:val="%1."/>
      <w:lvlJc w:val="left"/>
      <w:pPr>
        <w:ind w:left="360" w:hanging="360"/>
      </w:pPr>
      <w:rPr>
        <w:rFonts w:ascii="Arial Nova" w:hAnsi="Arial Nova" w:hint="default"/>
        <w:b/>
        <w:i w:val="0"/>
        <w:color w:val="E7E6E6" w:themeColor="background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C4198"/>
    <w:multiLevelType w:val="hybridMultilevel"/>
    <w:tmpl w:val="6D26B3E4"/>
    <w:lvl w:ilvl="0" w:tplc="A936F1B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2D44E37"/>
    <w:multiLevelType w:val="hybridMultilevel"/>
    <w:tmpl w:val="A89E356A"/>
    <w:lvl w:ilvl="0" w:tplc="A2AAD32A">
      <w:start w:val="9"/>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537E5B59"/>
    <w:multiLevelType w:val="hybridMultilevel"/>
    <w:tmpl w:val="708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21B76"/>
    <w:multiLevelType w:val="hybridMultilevel"/>
    <w:tmpl w:val="128266CA"/>
    <w:lvl w:ilvl="0" w:tplc="2E7CC154">
      <w:start w:val="1"/>
      <w:numFmt w:val="bullet"/>
      <w:lvlText w:val=""/>
      <w:lvlJc w:val="left"/>
      <w:pPr>
        <w:ind w:left="340" w:hanging="34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2D82"/>
    <w:multiLevelType w:val="hybridMultilevel"/>
    <w:tmpl w:val="34C8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A3DC5"/>
    <w:multiLevelType w:val="multilevel"/>
    <w:tmpl w:val="D780005A"/>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CA4779"/>
    <w:multiLevelType w:val="hybridMultilevel"/>
    <w:tmpl w:val="45B0D558"/>
    <w:lvl w:ilvl="0" w:tplc="E2D21EB8">
      <w:start w:val="1"/>
      <w:numFmt w:val="bullet"/>
      <w:lvlText w:val=""/>
      <w:lvlJc w:val="left"/>
      <w:pPr>
        <w:ind w:left="340" w:hanging="340"/>
      </w:pPr>
      <w:rPr>
        <w:rFonts w:ascii="Symbol" w:hAnsi="Symbol" w:hint="default"/>
        <w:color w:val="E7E6E6" w:themeColor="background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0420C"/>
    <w:multiLevelType w:val="multilevel"/>
    <w:tmpl w:val="1BDE5F1E"/>
    <w:name w:val="zzmpLONLegal1||LON Legal 1|3|5|1|1|2|41||1|2|32||1|2|32||1|2|32||1|2|32||1|2|32||1|2|32||1|2|32||1|2|32||"/>
    <w:lvl w:ilvl="0">
      <w:start w:val="1"/>
      <w:numFmt w:val="decimal"/>
      <w:pStyle w:val="LONLegal1L1"/>
      <w:lvlText w:val="%1."/>
      <w:lvlJc w:val="left"/>
      <w:pPr>
        <w:ind w:left="680" w:hanging="680"/>
      </w:pPr>
      <w:rPr>
        <w:rFonts w:ascii="Arial Nova" w:hAnsi="Arial Nova" w:cs="Times New Roman" w:hint="default"/>
        <w:b/>
        <w:i w:val="0"/>
        <w:caps w:val="0"/>
        <w:sz w:val="18"/>
        <w:u w:val="none"/>
      </w:rPr>
    </w:lvl>
    <w:lvl w:ilvl="1">
      <w:start w:val="1"/>
      <w:numFmt w:val="decimal"/>
      <w:pStyle w:val="LONLegal1L2"/>
      <w:lvlText w:val="%1.%2"/>
      <w:lvlJc w:val="left"/>
      <w:pPr>
        <w:ind w:left="680" w:hanging="680"/>
      </w:pPr>
      <w:rPr>
        <w:rFonts w:ascii="Arial Nova" w:hAnsi="Arial Nova" w:cs="Times New Roman" w:hint="default"/>
        <w:b w:val="0"/>
        <w:i w:val="0"/>
        <w:sz w:val="18"/>
        <w:u w:val="none"/>
      </w:rPr>
    </w:lvl>
    <w:lvl w:ilvl="2">
      <w:start w:val="1"/>
      <w:numFmt w:val="lowerLetter"/>
      <w:pStyle w:val="LONLegal1L3"/>
      <w:lvlText w:val="(%3)"/>
      <w:lvlJc w:val="left"/>
      <w:pPr>
        <w:ind w:left="1077" w:hanging="397"/>
      </w:pPr>
      <w:rPr>
        <w:rFonts w:ascii="Arial Nova" w:hAnsi="Arial Nova" w:cs="Times New Roman" w:hint="default"/>
        <w:b w:val="0"/>
        <w:i w:val="0"/>
        <w:sz w:val="18"/>
        <w:u w:val="none"/>
      </w:rPr>
    </w:lvl>
    <w:lvl w:ilvl="3">
      <w:start w:val="1"/>
      <w:numFmt w:val="lowerRoman"/>
      <w:pStyle w:val="LONLegal1L4"/>
      <w:lvlText w:val="(%4)"/>
      <w:lvlJc w:val="left"/>
      <w:pPr>
        <w:ind w:left="1474" w:hanging="397"/>
      </w:pPr>
      <w:rPr>
        <w:rFonts w:ascii="Arial Nova" w:hAnsi="Arial Nova" w:cs="Times New Roman" w:hint="default"/>
        <w:b w:val="0"/>
        <w:i w:val="0"/>
        <w:sz w:val="18"/>
        <w:u w:val="none"/>
      </w:rPr>
    </w:lvl>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30" w15:restartNumberingAfterBreak="0">
    <w:nsid w:val="6DE93FF4"/>
    <w:multiLevelType w:val="hybridMultilevel"/>
    <w:tmpl w:val="809E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37E1E"/>
    <w:multiLevelType w:val="multilevel"/>
    <w:tmpl w:val="469E9FFC"/>
    <w:lvl w:ilvl="0">
      <w:start w:val="1"/>
      <w:numFmt w:val="decimal"/>
      <w:pStyle w:val="Heading4"/>
      <w:lvlText w:val="%1."/>
      <w:lvlJc w:val="left"/>
      <w:pPr>
        <w:ind w:left="284" w:hanging="284"/>
      </w:pPr>
      <w:rPr>
        <w:rFonts w:ascii="Arial Nova" w:hAnsi="Arial Nova" w:hint="default"/>
        <w:b/>
        <w:i w:val="0"/>
        <w:color w:val="000000" w:themeColor="text1"/>
        <w:sz w:val="18"/>
      </w:rPr>
    </w:lvl>
    <w:lvl w:ilvl="1">
      <w:start w:val="1"/>
      <w:numFmt w:val="decimal"/>
      <w:lvlText w:val="%1.%2."/>
      <w:lvlJc w:val="left"/>
      <w:pPr>
        <w:ind w:left="680" w:hanging="396"/>
      </w:pPr>
      <w:rPr>
        <w:rFonts w:ascii="Arial Nova" w:hAnsi="Arial Nova" w:hint="default"/>
        <w:b/>
        <w:i w:val="0"/>
        <w:color w:val="000000" w:themeColor="text1"/>
        <w:sz w:val="18"/>
      </w:rPr>
    </w:lvl>
    <w:lvl w:ilvl="2">
      <w:start w:val="1"/>
      <w:numFmt w:val="decimal"/>
      <w:lvlText w:val="%1.%2.%3."/>
      <w:lvlJc w:val="left"/>
      <w:pPr>
        <w:ind w:left="1247" w:hanging="567"/>
      </w:pPr>
      <w:rPr>
        <w:rFonts w:ascii="Arial Nova" w:hAnsi="Arial Nova" w:hint="default"/>
        <w:b/>
        <w:i w:val="0"/>
        <w:color w:val="000000" w:themeColor="text1"/>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9698A"/>
    <w:multiLevelType w:val="hybridMultilevel"/>
    <w:tmpl w:val="89028DC6"/>
    <w:lvl w:ilvl="0" w:tplc="636CA334">
      <w:start w:val="2"/>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79186CBC"/>
    <w:multiLevelType w:val="hybridMultilevel"/>
    <w:tmpl w:val="82C8C0AC"/>
    <w:lvl w:ilvl="0" w:tplc="0B286ADE">
      <w:start w:val="1"/>
      <w:numFmt w:val="decimal"/>
      <w:pStyle w:val="BracketedNumberedList"/>
      <w:lvlText w:val="(%1)"/>
      <w:lvlJc w:val="left"/>
      <w:pPr>
        <w:ind w:left="680" w:hanging="68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929155">
    <w:abstractNumId w:val="33"/>
  </w:num>
  <w:num w:numId="2" w16cid:durableId="1039935544">
    <w:abstractNumId w:val="5"/>
  </w:num>
  <w:num w:numId="3" w16cid:durableId="601644734">
    <w:abstractNumId w:val="1"/>
  </w:num>
  <w:num w:numId="4" w16cid:durableId="1990553370">
    <w:abstractNumId w:val="16"/>
  </w:num>
  <w:num w:numId="5" w16cid:durableId="7471496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bullet"/>
        <w:lvlText w:val="•"/>
        <w:lvlJc w:val="left"/>
        <w:pPr>
          <w:ind w:left="1224" w:hanging="504"/>
        </w:pPr>
        <w:rPr>
          <w:rFonts w:ascii="Arial" w:hAnsi="Arial" w:hint="default"/>
          <w:color w:val="000000" w:themeColor="tex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660960278">
    <w:abstractNumId w:val="29"/>
  </w:num>
  <w:num w:numId="7" w16cid:durableId="1384019275">
    <w:abstractNumId w:val="29"/>
    <w:lvlOverride w:ilvl="0">
      <w:lvl w:ilvl="0">
        <w:start w:val="1"/>
        <w:numFmt w:val="decimal"/>
        <w:pStyle w:val="LONLegal1L1"/>
        <w:lvlText w:val="%1."/>
        <w:lvlJc w:val="left"/>
        <w:pPr>
          <w:tabs>
            <w:tab w:val="left" w:pos="992"/>
          </w:tabs>
          <w:ind w:left="992" w:hanging="992"/>
        </w:pPr>
        <w:rPr>
          <w:rFonts w:ascii="Times New Roman" w:hAnsi="Times New Roman"/>
          <w:b/>
          <w:i w:val="0"/>
          <w:caps w:val="0"/>
          <w:sz w:val="16"/>
        </w:rPr>
      </w:lvl>
    </w:lvlOverride>
    <w:lvlOverride w:ilvl="1">
      <w:lvl w:ilvl="1">
        <w:start w:val="1"/>
        <w:numFmt w:val="decimal"/>
        <w:pStyle w:val="LONLegal1L2"/>
        <w:lvlText w:val="%1.%2"/>
        <w:lvlJc w:val="left"/>
        <w:pPr>
          <w:tabs>
            <w:tab w:val="left" w:pos="992"/>
          </w:tabs>
          <w:ind w:left="992" w:hanging="992"/>
        </w:pPr>
        <w:rPr>
          <w:rFonts w:ascii="Times New Roman" w:hAnsi="Times New Roman"/>
          <w:sz w:val="16"/>
        </w:rPr>
      </w:lvl>
    </w:lvlOverride>
    <w:lvlOverride w:ilvl="2">
      <w:lvl w:ilvl="2">
        <w:start w:val="1"/>
        <w:numFmt w:val="decimal"/>
        <w:pStyle w:val="LONLegal1L3"/>
        <w:lvlText w:val="%1.%2.%3"/>
        <w:lvlJc w:val="left"/>
        <w:pPr>
          <w:tabs>
            <w:tab w:val="left" w:pos="1984"/>
          </w:tabs>
          <w:ind w:left="1984" w:hanging="992"/>
        </w:pPr>
        <w:rPr>
          <w:rFonts w:ascii="Times New Roman" w:hAnsi="Times New Roman"/>
          <w:sz w:val="22"/>
        </w:rPr>
      </w:lvl>
    </w:lvlOverride>
    <w:lvlOverride w:ilvl="3">
      <w:lvl w:ilvl="3">
        <w:start w:val="1"/>
        <w:numFmt w:val="lowerLetter"/>
        <w:pStyle w:val="LONLegal1L4"/>
        <w:lvlText w:val="(%4)"/>
        <w:lvlJc w:val="left"/>
        <w:pPr>
          <w:tabs>
            <w:tab w:val="left" w:pos="2976"/>
          </w:tabs>
          <w:ind w:left="2976" w:hanging="992"/>
        </w:pPr>
        <w:rPr>
          <w:rFonts w:ascii="Times New Roman" w:hAnsi="Times New Roman"/>
          <w:color w:val="auto"/>
          <w:sz w:val="16"/>
          <w:u w:val="none"/>
        </w:rPr>
      </w:lvl>
    </w:lvlOverride>
    <w:lvlOverride w:ilvl="4">
      <w:lvl w:ilvl="4">
        <w:start w:val="1"/>
        <w:numFmt w:val="lowerRoman"/>
        <w:pStyle w:val="LONLegal1L5"/>
        <w:lvlText w:val="(%5)"/>
        <w:lvlJc w:val="left"/>
        <w:pPr>
          <w:tabs>
            <w:tab w:val="left" w:pos="3968"/>
          </w:tabs>
          <w:ind w:left="3969" w:hanging="993"/>
        </w:pPr>
        <w:rPr>
          <w:rFonts w:ascii="Times New Roman" w:hAnsi="Times New Roman"/>
          <w:sz w:val="22"/>
        </w:rPr>
      </w:lvl>
    </w:lvlOverride>
    <w:lvlOverride w:ilvl="5">
      <w:lvl w:ilvl="5">
        <w:start w:val="1"/>
        <w:numFmt w:val="decimal"/>
        <w:pStyle w:val="LONLegal1L6"/>
        <w:lvlText w:val="(%6)"/>
        <w:lvlJc w:val="left"/>
        <w:pPr>
          <w:tabs>
            <w:tab w:val="left" w:pos="4961"/>
          </w:tabs>
          <w:ind w:left="4961" w:hanging="992"/>
        </w:pPr>
        <w:rPr>
          <w:rFonts w:ascii="Times New Roman" w:hAnsi="Times New Roman"/>
          <w:sz w:val="22"/>
        </w:rPr>
      </w:lvl>
    </w:lvlOverride>
    <w:lvlOverride w:ilvl="6">
      <w:lvl w:ilvl="6">
        <w:start w:val="1"/>
        <w:numFmt w:val="upperLetter"/>
        <w:pStyle w:val="LONLegal1L7"/>
        <w:lvlText w:val="(%7)"/>
        <w:lvlJc w:val="left"/>
        <w:pPr>
          <w:tabs>
            <w:tab w:val="left" w:pos="5953"/>
          </w:tabs>
          <w:ind w:left="5953" w:hanging="992"/>
        </w:pPr>
        <w:rPr>
          <w:rFonts w:ascii="Times New Roman" w:hAnsi="Times New Roman"/>
          <w:b w:val="0"/>
          <w:i w:val="0"/>
          <w:caps w:val="0"/>
          <w:color w:val="auto"/>
          <w:sz w:val="22"/>
        </w:rPr>
      </w:lvl>
    </w:lvlOverride>
    <w:lvlOverride w:ilvl="7">
      <w:lvl w:ilvl="7">
        <w:start w:val="1"/>
        <w:numFmt w:val="bullet"/>
        <w:lvlRestart w:val="0"/>
        <w:pStyle w:val="LONLegal1L8"/>
        <w:lvlText w:val="·"/>
        <w:lvlJc w:val="left"/>
        <w:pPr>
          <w:tabs>
            <w:tab w:val="left" w:pos="1984"/>
          </w:tabs>
          <w:ind w:left="1984" w:hanging="992"/>
        </w:pPr>
        <w:rPr>
          <w:rFonts w:ascii="Symbol" w:hAnsi="Symbol"/>
          <w:b w:val="0"/>
          <w:i w:val="0"/>
          <w:caps w:val="0"/>
          <w:color w:val="auto"/>
          <w:sz w:val="22"/>
        </w:rPr>
      </w:lvl>
    </w:lvlOverride>
    <w:lvlOverride w:ilvl="8">
      <w:lvl w:ilvl="8">
        <w:start w:val="1"/>
        <w:numFmt w:val="bullet"/>
        <w:lvlRestart w:val="0"/>
        <w:pStyle w:val="LONLegal1L9"/>
        <w:lvlText w:val="·"/>
        <w:lvlJc w:val="left"/>
        <w:pPr>
          <w:tabs>
            <w:tab w:val="left" w:pos="2976"/>
          </w:tabs>
          <w:ind w:left="2976" w:hanging="992"/>
        </w:pPr>
        <w:rPr>
          <w:rFonts w:ascii="Symbol" w:hAnsi="Symbol"/>
          <w:b w:val="0"/>
          <w:i w:val="0"/>
          <w:caps w:val="0"/>
          <w:color w:val="auto"/>
        </w:rPr>
      </w:lvl>
    </w:lvlOverride>
  </w:num>
  <w:num w:numId="8" w16cid:durableId="723215878">
    <w:abstractNumId w:val="22"/>
  </w:num>
  <w:num w:numId="9" w16cid:durableId="2036688059">
    <w:abstractNumId w:val="23"/>
  </w:num>
  <w:num w:numId="10" w16cid:durableId="271519864">
    <w:abstractNumId w:val="32"/>
  </w:num>
  <w:num w:numId="11" w16cid:durableId="11721846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048073">
    <w:abstractNumId w:val="29"/>
    <w:lvlOverride w:ilvl="0">
      <w:lvl w:ilvl="0">
        <w:start w:val="1"/>
        <w:numFmt w:val="decimal"/>
        <w:pStyle w:val="LONLegal1L1"/>
        <w:lvlText w:val="%1."/>
        <w:lvlJc w:val="left"/>
        <w:pPr>
          <w:tabs>
            <w:tab w:val="num" w:pos="992"/>
          </w:tabs>
          <w:ind w:left="284" w:hanging="284"/>
        </w:pPr>
        <w:rPr>
          <w:rFonts w:ascii="Times New Roman" w:hAnsi="Times New Roman" w:cs="Times New Roman" w:hint="default"/>
          <w:b/>
          <w:i w:val="0"/>
          <w:caps w:val="0"/>
          <w:sz w:val="16"/>
          <w:u w:val="none"/>
        </w:rPr>
      </w:lvl>
    </w:lvlOverride>
    <w:lvlOverride w:ilvl="1">
      <w:lvl w:ilvl="1">
        <w:start w:val="1"/>
        <w:numFmt w:val="decimal"/>
        <w:pStyle w:val="LONLegal1L2"/>
        <w:lvlText w:val="%1.%2"/>
        <w:lvlJc w:val="left"/>
        <w:pPr>
          <w:ind w:left="680" w:hanging="680"/>
        </w:pPr>
        <w:rPr>
          <w:rFonts w:ascii="Times New Roman" w:hAnsi="Times New Roman" w:cs="Times New Roman" w:hint="default"/>
          <w:sz w:val="16"/>
          <w:u w:val="none"/>
        </w:rPr>
      </w:lvl>
    </w:lvlOverride>
    <w:lvlOverride w:ilvl="2">
      <w:lvl w:ilvl="2">
        <w:start w:val="1"/>
        <w:numFmt w:val="decimal"/>
        <w:pStyle w:val="LONLegal1L3"/>
        <w:lvlText w:val="%1.%2.%3"/>
        <w:lvlJc w:val="left"/>
        <w:pPr>
          <w:tabs>
            <w:tab w:val="num" w:pos="1984"/>
          </w:tabs>
          <w:ind w:left="1984" w:hanging="992"/>
        </w:pPr>
        <w:rPr>
          <w:rFonts w:ascii="Times New Roman" w:hAnsi="Times New Roman" w:cs="Times New Roman" w:hint="default"/>
          <w:sz w:val="22"/>
          <w:u w:val="none"/>
        </w:rPr>
      </w:lvl>
    </w:lvlOverride>
    <w:lvlOverride w:ilvl="3">
      <w:lvl w:ilvl="3">
        <w:start w:val="1"/>
        <w:numFmt w:val="lowerLetter"/>
        <w:pStyle w:val="LONLegal1L4"/>
        <w:lvlText w:val="(%4)"/>
        <w:lvlJc w:val="left"/>
        <w:pPr>
          <w:tabs>
            <w:tab w:val="num" w:pos="2976"/>
          </w:tabs>
          <w:ind w:left="2976" w:hanging="992"/>
        </w:pPr>
        <w:rPr>
          <w:rFonts w:ascii="Times New Roman" w:hAnsi="Times New Roman" w:cs="Times New Roman" w:hint="default"/>
          <w:sz w:val="16"/>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3" w16cid:durableId="1120801102">
    <w:abstractNumId w:val="29"/>
    <w:lvlOverride w:ilvl="0">
      <w:lvl w:ilvl="0">
        <w:start w:val="1"/>
        <w:numFmt w:val="decimal"/>
        <w:pStyle w:val="LONLegal1L1"/>
        <w:lvlText w:val="%1."/>
        <w:lvlJc w:val="left"/>
        <w:pPr>
          <w:tabs>
            <w:tab w:val="num" w:pos="992"/>
          </w:tabs>
          <w:ind w:left="284" w:hanging="284"/>
        </w:pPr>
        <w:rPr>
          <w:rFonts w:ascii="Times New Roman" w:hAnsi="Times New Roman" w:cs="Times New Roman" w:hint="default"/>
          <w:b/>
          <w:i w:val="0"/>
          <w:caps w:val="0"/>
          <w:sz w:val="16"/>
          <w:u w:val="none"/>
        </w:rPr>
      </w:lvl>
    </w:lvlOverride>
    <w:lvlOverride w:ilvl="1">
      <w:lvl w:ilvl="1">
        <w:start w:val="1"/>
        <w:numFmt w:val="decimal"/>
        <w:pStyle w:val="LONLegal1L2"/>
        <w:lvlText w:val="%1.%2"/>
        <w:lvlJc w:val="left"/>
        <w:pPr>
          <w:ind w:left="680" w:hanging="396"/>
        </w:pPr>
        <w:rPr>
          <w:rFonts w:ascii="Times New Roman" w:hAnsi="Times New Roman" w:cs="Times New Roman" w:hint="default"/>
          <w:sz w:val="16"/>
          <w:u w:val="none"/>
        </w:rPr>
      </w:lvl>
    </w:lvlOverride>
    <w:lvlOverride w:ilvl="2">
      <w:lvl w:ilvl="2">
        <w:start w:val="1"/>
        <w:numFmt w:val="lowerLetter"/>
        <w:pStyle w:val="LONLegal1L3"/>
        <w:lvlText w:val="(%3)"/>
        <w:lvlJc w:val="left"/>
        <w:pPr>
          <w:ind w:left="1077" w:hanging="397"/>
        </w:pPr>
        <w:rPr>
          <w:rFonts w:ascii="Times New Roman" w:hAnsi="Times New Roman" w:cs="Times New Roman" w:hint="default"/>
          <w:sz w:val="22"/>
          <w:u w:val="none"/>
        </w:rPr>
      </w:lvl>
    </w:lvlOverride>
    <w:lvlOverride w:ilvl="3">
      <w:lvl w:ilvl="3">
        <w:start w:val="1"/>
        <w:numFmt w:val="lowerLetter"/>
        <w:pStyle w:val="LONLegal1L4"/>
        <w:lvlText w:val="(%4)"/>
        <w:lvlJc w:val="left"/>
        <w:pPr>
          <w:tabs>
            <w:tab w:val="num" w:pos="2976"/>
          </w:tabs>
          <w:ind w:left="2976" w:hanging="992"/>
        </w:pPr>
        <w:rPr>
          <w:rFonts w:ascii="Times New Roman" w:hAnsi="Times New Roman" w:cs="Times New Roman" w:hint="default"/>
          <w:sz w:val="16"/>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4" w16cid:durableId="1085342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18735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449228">
    <w:abstractNumId w:val="29"/>
    <w:lvlOverride w:ilvl="0">
      <w:lvl w:ilvl="0">
        <w:start w:val="1"/>
        <w:numFmt w:val="decimal"/>
        <w:pStyle w:val="LONLegal1L1"/>
        <w:lvlText w:val="%1."/>
        <w:lvlJc w:val="left"/>
        <w:pPr>
          <w:tabs>
            <w:tab w:val="num" w:pos="992"/>
          </w:tabs>
          <w:ind w:left="284" w:hanging="284"/>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396"/>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isLgl/>
        <w:lvlText w:val="(%4)"/>
        <w:lvlJc w:val="left"/>
        <w:pPr>
          <w:ind w:left="2976" w:hanging="992"/>
        </w:pPr>
        <w:rPr>
          <w:rFonts w:ascii="Times New Roman" w:hAnsi="Times New Roman" w:cs="Times New Roman" w:hint="default"/>
          <w:sz w:val="16"/>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7" w16cid:durableId="1016616148">
    <w:abstractNumId w:val="29"/>
    <w:lvlOverride w:ilvl="0">
      <w:lvl w:ilvl="0">
        <w:start w:val="1"/>
        <w:numFmt w:val="decimal"/>
        <w:pStyle w:val="LONLegal1L1"/>
        <w:lvlText w:val="%1."/>
        <w:lvlJc w:val="left"/>
        <w:pPr>
          <w:tabs>
            <w:tab w:val="num" w:pos="992"/>
          </w:tabs>
          <w:ind w:left="284" w:hanging="284"/>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396"/>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lvlText w:val="(%4)"/>
        <w:lvlJc w:val="left"/>
        <w:pPr>
          <w:ind w:left="1474" w:hanging="397"/>
        </w:pPr>
        <w:rPr>
          <w:rFonts w:ascii="Arial Nova" w:hAnsi="Arial Nova" w:cs="Times New Roman" w:hint="default"/>
          <w:b w:val="0"/>
          <w:i w:val="0"/>
          <w:sz w:val="18"/>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8" w16cid:durableId="1775176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3410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86181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2457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3701577">
    <w:abstractNumId w:val="29"/>
    <w:lvlOverride w:ilvl="0">
      <w:lvl w:ilvl="0">
        <w:start w:val="1"/>
        <w:numFmt w:val="decimal"/>
        <w:pStyle w:val="LONLegal1L1"/>
        <w:lvlText w:val="%1."/>
        <w:lvlJc w:val="left"/>
        <w:pPr>
          <w:ind w:left="680" w:hanging="680"/>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680"/>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lvlText w:val="(%4)"/>
        <w:lvlJc w:val="left"/>
        <w:pPr>
          <w:ind w:left="2976" w:hanging="992"/>
        </w:pPr>
        <w:rPr>
          <w:rFonts w:ascii="Arial Nova" w:hAnsi="Arial Nova" w:cs="Times New Roman" w:hint="default"/>
          <w:b w:val="0"/>
          <w:i w:val="0"/>
          <w:sz w:val="18"/>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23" w16cid:durableId="1091319396">
    <w:abstractNumId w:val="2"/>
  </w:num>
  <w:num w:numId="24" w16cid:durableId="467941937">
    <w:abstractNumId w:val="0"/>
  </w:num>
  <w:num w:numId="25" w16cid:durableId="663513180">
    <w:abstractNumId w:val="8"/>
  </w:num>
  <w:num w:numId="26" w16cid:durableId="2141146960">
    <w:abstractNumId w:val="25"/>
  </w:num>
  <w:num w:numId="27" w16cid:durableId="396126203">
    <w:abstractNumId w:val="28"/>
  </w:num>
  <w:num w:numId="28" w16cid:durableId="995302978">
    <w:abstractNumId w:val="24"/>
  </w:num>
  <w:num w:numId="29" w16cid:durableId="568853678">
    <w:abstractNumId w:val="3"/>
  </w:num>
  <w:num w:numId="30" w16cid:durableId="311565031">
    <w:abstractNumId w:val="11"/>
  </w:num>
  <w:num w:numId="31" w16cid:durableId="1059981003">
    <w:abstractNumId w:val="19"/>
  </w:num>
  <w:num w:numId="32" w16cid:durableId="1508397847">
    <w:abstractNumId w:val="20"/>
  </w:num>
  <w:num w:numId="33" w16cid:durableId="1316299788">
    <w:abstractNumId w:val="21"/>
  </w:num>
  <w:num w:numId="34" w16cid:durableId="1172645728">
    <w:abstractNumId w:val="15"/>
  </w:num>
  <w:num w:numId="35" w16cid:durableId="728111712">
    <w:abstractNumId w:val="4"/>
  </w:num>
  <w:num w:numId="36" w16cid:durableId="2098552645">
    <w:abstractNumId w:val="12"/>
  </w:num>
  <w:num w:numId="37" w16cid:durableId="2028746341">
    <w:abstractNumId w:val="18"/>
  </w:num>
  <w:num w:numId="38" w16cid:durableId="1820228463">
    <w:abstractNumId w:val="9"/>
  </w:num>
  <w:num w:numId="39" w16cid:durableId="775753842">
    <w:abstractNumId w:val="27"/>
  </w:num>
  <w:num w:numId="40" w16cid:durableId="1367606572">
    <w:abstractNumId w:val="31"/>
  </w:num>
  <w:num w:numId="41" w16cid:durableId="1955941128">
    <w:abstractNumId w:val="14"/>
  </w:num>
  <w:num w:numId="42" w16cid:durableId="381253812">
    <w:abstractNumId w:val="14"/>
    <w:lvlOverride w:ilvl="0">
      <w:lvl w:ilvl="0">
        <w:start w:val="1"/>
        <w:numFmt w:val="bullet"/>
        <w:pStyle w:val="Heading2"/>
        <w:lvlText w:val="•"/>
        <w:lvlJc w:val="left"/>
        <w:pPr>
          <w:ind w:left="284" w:hanging="284"/>
        </w:pPr>
        <w:rPr>
          <w:rFonts w:ascii="Arial" w:hAnsi="Arial" w:hint="default"/>
          <w:color w:val="000000" w:themeColor="text1"/>
        </w:rPr>
      </w:lvl>
    </w:lvlOverride>
    <w:lvlOverride w:ilvl="1">
      <w:lvl w:ilvl="1">
        <w:start w:val="1"/>
        <w:numFmt w:val="bullet"/>
        <w:lvlText w:val="°"/>
        <w:lvlJc w:val="left"/>
        <w:pPr>
          <w:ind w:left="567" w:hanging="283"/>
        </w:pPr>
        <w:rPr>
          <w:rFonts w:ascii="Symbol" w:hAnsi="Symbol" w:hint="default"/>
          <w:color w:val="000000" w:themeColor="text1"/>
        </w:rPr>
      </w:lvl>
    </w:lvlOverride>
    <w:lvlOverride w:ilvl="2">
      <w:lvl w:ilvl="2">
        <w:start w:val="1"/>
        <w:numFmt w:val="bullet"/>
        <w:lvlText w:val="-"/>
        <w:lvlJc w:val="left"/>
        <w:pPr>
          <w:ind w:left="851" w:hanging="284"/>
        </w:pPr>
        <w:rPr>
          <w:rFonts w:ascii="Arial" w:hAnsi="Arial" w:hint="default"/>
          <w:color w:val="000000" w:themeColor="text1"/>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542787330">
    <w:abstractNumId w:val="6"/>
  </w:num>
  <w:num w:numId="44" w16cid:durableId="1793746020">
    <w:abstractNumId w:val="13"/>
  </w:num>
  <w:num w:numId="45" w16cid:durableId="783236186">
    <w:abstractNumId w:val="17"/>
  </w:num>
  <w:num w:numId="46" w16cid:durableId="1748376323">
    <w:abstractNumId w:val="30"/>
  </w:num>
  <w:num w:numId="47" w16cid:durableId="1591811726">
    <w:abstractNumId w:val="26"/>
  </w:num>
  <w:num w:numId="48" w16cid:durableId="505095994">
    <w:abstractNumId w:val="10"/>
  </w:num>
  <w:num w:numId="49" w16cid:durableId="1104107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DA3MzW2sDQwMzNW0lEKTi0uzszPAykwrAUAZpgUZywAAAA="/>
  </w:docVars>
  <w:rsids>
    <w:rsidRoot w:val="00A302CD"/>
    <w:rsid w:val="0000260C"/>
    <w:rsid w:val="000035F9"/>
    <w:rsid w:val="0001358B"/>
    <w:rsid w:val="000164F6"/>
    <w:rsid w:val="00035FC9"/>
    <w:rsid w:val="0003687C"/>
    <w:rsid w:val="00061AF5"/>
    <w:rsid w:val="00062ABB"/>
    <w:rsid w:val="000703D3"/>
    <w:rsid w:val="00074667"/>
    <w:rsid w:val="00092A4C"/>
    <w:rsid w:val="000B4289"/>
    <w:rsid w:val="000B49D4"/>
    <w:rsid w:val="000D21DB"/>
    <w:rsid w:val="000D595B"/>
    <w:rsid w:val="000F0F39"/>
    <w:rsid w:val="000F7C08"/>
    <w:rsid w:val="00101A14"/>
    <w:rsid w:val="00102FBE"/>
    <w:rsid w:val="001229CB"/>
    <w:rsid w:val="0013362E"/>
    <w:rsid w:val="00160956"/>
    <w:rsid w:val="001A4890"/>
    <w:rsid w:val="001A5D44"/>
    <w:rsid w:val="001A7B43"/>
    <w:rsid w:val="001C67CA"/>
    <w:rsid w:val="001D093A"/>
    <w:rsid w:val="001D4A81"/>
    <w:rsid w:val="001E207A"/>
    <w:rsid w:val="001E369B"/>
    <w:rsid w:val="00200EEF"/>
    <w:rsid w:val="00210865"/>
    <w:rsid w:val="00210DA6"/>
    <w:rsid w:val="0021132B"/>
    <w:rsid w:val="00224439"/>
    <w:rsid w:val="00236EF7"/>
    <w:rsid w:val="00251AF3"/>
    <w:rsid w:val="0028496B"/>
    <w:rsid w:val="002A33DE"/>
    <w:rsid w:val="002A55E9"/>
    <w:rsid w:val="002A75C6"/>
    <w:rsid w:val="002C792D"/>
    <w:rsid w:val="002D5B60"/>
    <w:rsid w:val="002E09E4"/>
    <w:rsid w:val="002F0D04"/>
    <w:rsid w:val="002F2715"/>
    <w:rsid w:val="00301152"/>
    <w:rsid w:val="003015D7"/>
    <w:rsid w:val="00303694"/>
    <w:rsid w:val="00315A33"/>
    <w:rsid w:val="00336C45"/>
    <w:rsid w:val="00342F43"/>
    <w:rsid w:val="00351AB6"/>
    <w:rsid w:val="00361533"/>
    <w:rsid w:val="00364868"/>
    <w:rsid w:val="00372F85"/>
    <w:rsid w:val="0038002D"/>
    <w:rsid w:val="0038723A"/>
    <w:rsid w:val="003A3761"/>
    <w:rsid w:val="003A4D77"/>
    <w:rsid w:val="003C1088"/>
    <w:rsid w:val="003E1395"/>
    <w:rsid w:val="00405393"/>
    <w:rsid w:val="00407FAA"/>
    <w:rsid w:val="0040BF79"/>
    <w:rsid w:val="00415B4F"/>
    <w:rsid w:val="004276A7"/>
    <w:rsid w:val="0043FD96"/>
    <w:rsid w:val="00446EBF"/>
    <w:rsid w:val="00473E08"/>
    <w:rsid w:val="00476EE8"/>
    <w:rsid w:val="0048574E"/>
    <w:rsid w:val="00493FC2"/>
    <w:rsid w:val="00495AB7"/>
    <w:rsid w:val="004E7553"/>
    <w:rsid w:val="004F16BA"/>
    <w:rsid w:val="004F1B95"/>
    <w:rsid w:val="004F3E6B"/>
    <w:rsid w:val="00513480"/>
    <w:rsid w:val="00516818"/>
    <w:rsid w:val="00526173"/>
    <w:rsid w:val="00526331"/>
    <w:rsid w:val="00526D74"/>
    <w:rsid w:val="00533E26"/>
    <w:rsid w:val="005370EC"/>
    <w:rsid w:val="00543553"/>
    <w:rsid w:val="0054394E"/>
    <w:rsid w:val="00545F09"/>
    <w:rsid w:val="0054672A"/>
    <w:rsid w:val="00547AD3"/>
    <w:rsid w:val="00551DAC"/>
    <w:rsid w:val="005528E7"/>
    <w:rsid w:val="00552CAE"/>
    <w:rsid w:val="005635F5"/>
    <w:rsid w:val="00570415"/>
    <w:rsid w:val="00571255"/>
    <w:rsid w:val="005B13B7"/>
    <w:rsid w:val="005B725B"/>
    <w:rsid w:val="005C2122"/>
    <w:rsid w:val="005C5FFA"/>
    <w:rsid w:val="005E4A92"/>
    <w:rsid w:val="005F7A9B"/>
    <w:rsid w:val="0061201C"/>
    <w:rsid w:val="00612C22"/>
    <w:rsid w:val="006342C3"/>
    <w:rsid w:val="00637B86"/>
    <w:rsid w:val="00642D3B"/>
    <w:rsid w:val="00642D58"/>
    <w:rsid w:val="0065292C"/>
    <w:rsid w:val="006855CD"/>
    <w:rsid w:val="00693EB9"/>
    <w:rsid w:val="006A6037"/>
    <w:rsid w:val="006A6CDD"/>
    <w:rsid w:val="006B02F6"/>
    <w:rsid w:val="006D1A0F"/>
    <w:rsid w:val="00726AB0"/>
    <w:rsid w:val="00726EE9"/>
    <w:rsid w:val="0074207F"/>
    <w:rsid w:val="00746B68"/>
    <w:rsid w:val="0078596E"/>
    <w:rsid w:val="007926F7"/>
    <w:rsid w:val="00795130"/>
    <w:rsid w:val="007962C2"/>
    <w:rsid w:val="007D5607"/>
    <w:rsid w:val="007E0E68"/>
    <w:rsid w:val="008028DA"/>
    <w:rsid w:val="00844635"/>
    <w:rsid w:val="00844BD1"/>
    <w:rsid w:val="0086273B"/>
    <w:rsid w:val="00892EF9"/>
    <w:rsid w:val="008B214C"/>
    <w:rsid w:val="008C067D"/>
    <w:rsid w:val="008C70CA"/>
    <w:rsid w:val="008E1422"/>
    <w:rsid w:val="008E724A"/>
    <w:rsid w:val="00942D18"/>
    <w:rsid w:val="009563D8"/>
    <w:rsid w:val="009B5584"/>
    <w:rsid w:val="009C2F9C"/>
    <w:rsid w:val="009E5CED"/>
    <w:rsid w:val="009F6606"/>
    <w:rsid w:val="00A1486C"/>
    <w:rsid w:val="00A302CD"/>
    <w:rsid w:val="00A348E8"/>
    <w:rsid w:val="00A4555D"/>
    <w:rsid w:val="00A45B14"/>
    <w:rsid w:val="00A46501"/>
    <w:rsid w:val="00A67A81"/>
    <w:rsid w:val="00A832CF"/>
    <w:rsid w:val="00A86F7A"/>
    <w:rsid w:val="00AA1E4F"/>
    <w:rsid w:val="00AA79B8"/>
    <w:rsid w:val="00AC2262"/>
    <w:rsid w:val="00AD2764"/>
    <w:rsid w:val="00AD6D41"/>
    <w:rsid w:val="00AE0AEA"/>
    <w:rsid w:val="00AE0F87"/>
    <w:rsid w:val="00AF0E64"/>
    <w:rsid w:val="00AF7122"/>
    <w:rsid w:val="00AF7C1E"/>
    <w:rsid w:val="00B347C6"/>
    <w:rsid w:val="00B45F44"/>
    <w:rsid w:val="00B573A0"/>
    <w:rsid w:val="00B76D05"/>
    <w:rsid w:val="00B83905"/>
    <w:rsid w:val="00B85902"/>
    <w:rsid w:val="00B86D32"/>
    <w:rsid w:val="00B94570"/>
    <w:rsid w:val="00BB7311"/>
    <w:rsid w:val="00BD45F1"/>
    <w:rsid w:val="00BE699D"/>
    <w:rsid w:val="00BF0084"/>
    <w:rsid w:val="00C1643C"/>
    <w:rsid w:val="00C30503"/>
    <w:rsid w:val="00C31EB0"/>
    <w:rsid w:val="00C364EE"/>
    <w:rsid w:val="00C36A37"/>
    <w:rsid w:val="00C40067"/>
    <w:rsid w:val="00C71EFC"/>
    <w:rsid w:val="00C73BCD"/>
    <w:rsid w:val="00C74051"/>
    <w:rsid w:val="00C86274"/>
    <w:rsid w:val="00CC330A"/>
    <w:rsid w:val="00CD6F2B"/>
    <w:rsid w:val="00CE42BA"/>
    <w:rsid w:val="00CE755B"/>
    <w:rsid w:val="00D06D5F"/>
    <w:rsid w:val="00D22D5F"/>
    <w:rsid w:val="00D31316"/>
    <w:rsid w:val="00D43C97"/>
    <w:rsid w:val="00D52032"/>
    <w:rsid w:val="00D53F8E"/>
    <w:rsid w:val="00D922C3"/>
    <w:rsid w:val="00D93D44"/>
    <w:rsid w:val="00DA09AA"/>
    <w:rsid w:val="00DA3499"/>
    <w:rsid w:val="00DA77A1"/>
    <w:rsid w:val="00DB6491"/>
    <w:rsid w:val="00DB65C9"/>
    <w:rsid w:val="00DC21C5"/>
    <w:rsid w:val="00DE2C01"/>
    <w:rsid w:val="00DF6CA9"/>
    <w:rsid w:val="00E15273"/>
    <w:rsid w:val="00E23BD1"/>
    <w:rsid w:val="00E3678B"/>
    <w:rsid w:val="00E462F0"/>
    <w:rsid w:val="00E4631B"/>
    <w:rsid w:val="00E46479"/>
    <w:rsid w:val="00E6232F"/>
    <w:rsid w:val="00E71887"/>
    <w:rsid w:val="00E94099"/>
    <w:rsid w:val="00EA3DAD"/>
    <w:rsid w:val="00EB16B2"/>
    <w:rsid w:val="00EC0C92"/>
    <w:rsid w:val="00EC3717"/>
    <w:rsid w:val="00ED23AA"/>
    <w:rsid w:val="00ED289A"/>
    <w:rsid w:val="00EE1C68"/>
    <w:rsid w:val="00EF3207"/>
    <w:rsid w:val="00EF7081"/>
    <w:rsid w:val="00F01DD6"/>
    <w:rsid w:val="00F2238E"/>
    <w:rsid w:val="00F25A1A"/>
    <w:rsid w:val="00F37933"/>
    <w:rsid w:val="00F37E8C"/>
    <w:rsid w:val="00F43826"/>
    <w:rsid w:val="00F44298"/>
    <w:rsid w:val="00F62751"/>
    <w:rsid w:val="00F64627"/>
    <w:rsid w:val="00F81DF3"/>
    <w:rsid w:val="00F82EED"/>
    <w:rsid w:val="00FA5842"/>
    <w:rsid w:val="00FC214B"/>
    <w:rsid w:val="00FC68FC"/>
    <w:rsid w:val="01033858"/>
    <w:rsid w:val="01421923"/>
    <w:rsid w:val="01C1AB9C"/>
    <w:rsid w:val="027896FC"/>
    <w:rsid w:val="034BDB84"/>
    <w:rsid w:val="044509B4"/>
    <w:rsid w:val="058A2AA8"/>
    <w:rsid w:val="06800E23"/>
    <w:rsid w:val="08259B03"/>
    <w:rsid w:val="087C3D03"/>
    <w:rsid w:val="09195D40"/>
    <w:rsid w:val="0926EBC9"/>
    <w:rsid w:val="0B089EA2"/>
    <w:rsid w:val="0B14872B"/>
    <w:rsid w:val="0BCB728B"/>
    <w:rsid w:val="0C1589F2"/>
    <w:rsid w:val="0D5924BC"/>
    <w:rsid w:val="0FE0706A"/>
    <w:rsid w:val="11DC94C3"/>
    <w:rsid w:val="14A93180"/>
    <w:rsid w:val="14DE25C4"/>
    <w:rsid w:val="15C49520"/>
    <w:rsid w:val="17048E2E"/>
    <w:rsid w:val="171415F5"/>
    <w:rsid w:val="178B2E68"/>
    <w:rsid w:val="17A3FD7A"/>
    <w:rsid w:val="17CB6986"/>
    <w:rsid w:val="18189C88"/>
    <w:rsid w:val="1ADB9E3C"/>
    <w:rsid w:val="1D6A974D"/>
    <w:rsid w:val="1D9ABCF8"/>
    <w:rsid w:val="1E7F32CB"/>
    <w:rsid w:val="1F89B03F"/>
    <w:rsid w:val="201ADAE2"/>
    <w:rsid w:val="201B032C"/>
    <w:rsid w:val="207E9D59"/>
    <w:rsid w:val="20815FA5"/>
    <w:rsid w:val="21331659"/>
    <w:rsid w:val="2236808C"/>
    <w:rsid w:val="2339EABF"/>
    <w:rsid w:val="237BCD6C"/>
    <w:rsid w:val="238EB138"/>
    <w:rsid w:val="2513C1A3"/>
    <w:rsid w:val="252A8199"/>
    <w:rsid w:val="253781C8"/>
    <w:rsid w:val="25845F48"/>
    <w:rsid w:val="25B967A5"/>
    <w:rsid w:val="27189CD0"/>
    <w:rsid w:val="2793DF8D"/>
    <w:rsid w:val="2CA38A43"/>
    <w:rsid w:val="2CF3194C"/>
    <w:rsid w:val="2E7B6E76"/>
    <w:rsid w:val="2F1D8892"/>
    <w:rsid w:val="2F7ED8A9"/>
    <w:rsid w:val="30D44F8C"/>
    <w:rsid w:val="310A4C4E"/>
    <w:rsid w:val="322F1C3E"/>
    <w:rsid w:val="32587BCA"/>
    <w:rsid w:val="32B03D2E"/>
    <w:rsid w:val="33091416"/>
    <w:rsid w:val="350EB167"/>
    <w:rsid w:val="39AAA713"/>
    <w:rsid w:val="3A91C1BB"/>
    <w:rsid w:val="3AF0820B"/>
    <w:rsid w:val="3B1D7F8D"/>
    <w:rsid w:val="3CA3CCCC"/>
    <w:rsid w:val="3D7D05F2"/>
    <w:rsid w:val="3F12FC1B"/>
    <w:rsid w:val="411A2B9C"/>
    <w:rsid w:val="43DEE55A"/>
    <w:rsid w:val="45D44AC2"/>
    <w:rsid w:val="46057F8F"/>
    <w:rsid w:val="47626D77"/>
    <w:rsid w:val="47D461E8"/>
    <w:rsid w:val="493C445B"/>
    <w:rsid w:val="499CF66B"/>
    <w:rsid w:val="49AE38CC"/>
    <w:rsid w:val="49C70C81"/>
    <w:rsid w:val="4B192314"/>
    <w:rsid w:val="4C2E56B6"/>
    <w:rsid w:val="4C5B5438"/>
    <w:rsid w:val="4DC5BFE7"/>
    <w:rsid w:val="4E16CE30"/>
    <w:rsid w:val="4E352B1C"/>
    <w:rsid w:val="50FFC9AB"/>
    <w:rsid w:val="52D0EEB0"/>
    <w:rsid w:val="52EC9D37"/>
    <w:rsid w:val="53060931"/>
    <w:rsid w:val="53F9CE81"/>
    <w:rsid w:val="55F326B6"/>
    <w:rsid w:val="56394092"/>
    <w:rsid w:val="596503C2"/>
    <w:rsid w:val="5976AED3"/>
    <w:rsid w:val="59A9FAB1"/>
    <w:rsid w:val="5A7A1906"/>
    <w:rsid w:val="5B00DEBB"/>
    <w:rsid w:val="5B98A3E5"/>
    <w:rsid w:val="5E6F9594"/>
    <w:rsid w:val="5F87D10B"/>
    <w:rsid w:val="5FB7F6B6"/>
    <w:rsid w:val="5FF9C57C"/>
    <w:rsid w:val="601946CD"/>
    <w:rsid w:val="62FBA85C"/>
    <w:rsid w:val="63017E50"/>
    <w:rsid w:val="631BFD82"/>
    <w:rsid w:val="640863D0"/>
    <w:rsid w:val="643EE906"/>
    <w:rsid w:val="65E89A3F"/>
    <w:rsid w:val="6633491E"/>
    <w:rsid w:val="6643AE19"/>
    <w:rsid w:val="67810397"/>
    <w:rsid w:val="67CF197F"/>
    <w:rsid w:val="68795C83"/>
    <w:rsid w:val="68DAAC9A"/>
    <w:rsid w:val="69F5AB93"/>
    <w:rsid w:val="6A6E5307"/>
    <w:rsid w:val="6A6E86E4"/>
    <w:rsid w:val="6A95022D"/>
    <w:rsid w:val="6B2677EF"/>
    <w:rsid w:val="6B6B6EDE"/>
    <w:rsid w:val="6C3803A2"/>
    <w:rsid w:val="6CDD0455"/>
    <w:rsid w:val="6D3D2836"/>
    <w:rsid w:val="6D721073"/>
    <w:rsid w:val="6EB7A2D0"/>
    <w:rsid w:val="6EC7830B"/>
    <w:rsid w:val="71602D67"/>
    <w:rsid w:val="71874123"/>
    <w:rsid w:val="7225F6B9"/>
    <w:rsid w:val="7269BEB8"/>
    <w:rsid w:val="729F7C9A"/>
    <w:rsid w:val="73B39698"/>
    <w:rsid w:val="7430985C"/>
    <w:rsid w:val="751F9A84"/>
    <w:rsid w:val="755D977B"/>
    <w:rsid w:val="75A9198E"/>
    <w:rsid w:val="76F967DC"/>
    <w:rsid w:val="786ED00C"/>
    <w:rsid w:val="7895383D"/>
    <w:rsid w:val="78D3484C"/>
    <w:rsid w:val="7925BB6C"/>
    <w:rsid w:val="7A564B6B"/>
    <w:rsid w:val="7E7974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C6BB"/>
  <w15:chartTrackingRefBased/>
  <w15:docId w15:val="{4D27D5CC-6228-4821-ACD5-7C93C48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imes New Roman (Body CS)"/>
        <w:spacing w:val="-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44298"/>
    <w:pPr>
      <w:spacing w:line="280" w:lineRule="exact"/>
    </w:pPr>
  </w:style>
  <w:style w:type="paragraph" w:styleId="Heading1">
    <w:name w:val="heading 1"/>
    <w:aliases w:val="Main Heading"/>
    <w:basedOn w:val="Normal"/>
    <w:next w:val="Normal"/>
    <w:link w:val="Heading1Char"/>
    <w:uiPriority w:val="9"/>
    <w:qFormat/>
    <w:rsid w:val="00543553"/>
    <w:pPr>
      <w:keepNext/>
      <w:keepLines/>
      <w:spacing w:before="240"/>
      <w:outlineLvl w:val="0"/>
    </w:pPr>
    <w:rPr>
      <w:rFonts w:eastAsiaTheme="majorEastAsia" w:cstheme="majorBidi"/>
      <w:b/>
      <w:color w:val="00939D" w:themeColor="accent1"/>
      <w:sz w:val="32"/>
      <w:szCs w:val="32"/>
    </w:rPr>
  </w:style>
  <w:style w:type="paragraph" w:styleId="Heading2">
    <w:name w:val="heading 2"/>
    <w:aliases w:val="Bulleted List"/>
    <w:basedOn w:val="ListParagraph"/>
    <w:next w:val="Normal"/>
    <w:link w:val="Heading2Char"/>
    <w:uiPriority w:val="9"/>
    <w:unhideWhenUsed/>
    <w:qFormat/>
    <w:rsid w:val="00B86D32"/>
    <w:pPr>
      <w:numPr>
        <w:numId w:val="42"/>
      </w:numPr>
      <w:outlineLvl w:val="1"/>
    </w:pPr>
  </w:style>
  <w:style w:type="paragraph" w:styleId="Heading3">
    <w:name w:val="heading 3"/>
    <w:aliases w:val="Table: Bullets"/>
    <w:basedOn w:val="ListParagraph"/>
    <w:next w:val="Normal"/>
    <w:link w:val="Heading3Char"/>
    <w:uiPriority w:val="9"/>
    <w:unhideWhenUsed/>
    <w:qFormat/>
    <w:rsid w:val="00543553"/>
    <w:pPr>
      <w:numPr>
        <w:numId w:val="45"/>
      </w:numPr>
      <w:spacing w:line="260" w:lineRule="exact"/>
      <w:outlineLvl w:val="2"/>
    </w:pPr>
    <w:rPr>
      <w:sz w:val="18"/>
      <w:szCs w:val="18"/>
    </w:rPr>
  </w:style>
  <w:style w:type="paragraph" w:styleId="Heading4">
    <w:name w:val="heading 4"/>
    <w:aliases w:val="Numbered List"/>
    <w:basedOn w:val="Heading2"/>
    <w:next w:val="Normal"/>
    <w:link w:val="Heading4Char"/>
    <w:uiPriority w:val="9"/>
    <w:unhideWhenUsed/>
    <w:qFormat/>
    <w:rsid w:val="00B86D32"/>
    <w:pPr>
      <w:numPr>
        <w:numId w:val="4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543553"/>
    <w:rPr>
      <w:rFonts w:eastAsiaTheme="majorEastAsia" w:cstheme="majorBidi"/>
      <w:b/>
      <w:color w:val="00939D" w:themeColor="accent1"/>
      <w:sz w:val="32"/>
      <w:szCs w:val="32"/>
    </w:rPr>
  </w:style>
  <w:style w:type="paragraph" w:styleId="Subtitle">
    <w:name w:val="Subtitle"/>
    <w:basedOn w:val="Normal"/>
    <w:next w:val="Normal"/>
    <w:link w:val="SubtitleChar"/>
    <w:uiPriority w:val="11"/>
    <w:rsid w:val="00A302CD"/>
    <w:pPr>
      <w:numPr>
        <w:ilvl w:val="1"/>
      </w:numPr>
      <w:spacing w:after="160"/>
    </w:pPr>
    <w:rPr>
      <w:rFonts w:eastAsiaTheme="minorEastAsia"/>
      <w:b/>
      <w:color w:val="000000" w:themeColor="text1"/>
      <w:spacing w:val="0"/>
      <w:sz w:val="22"/>
      <w:szCs w:val="22"/>
    </w:rPr>
  </w:style>
  <w:style w:type="character" w:customStyle="1" w:styleId="SubtitleChar">
    <w:name w:val="Subtitle Char"/>
    <w:basedOn w:val="DefaultParagraphFont"/>
    <w:link w:val="Subtitle"/>
    <w:uiPriority w:val="11"/>
    <w:rsid w:val="00A302CD"/>
    <w:rPr>
      <w:rFonts w:eastAsiaTheme="minorEastAsia"/>
      <w:b/>
      <w:color w:val="000000" w:themeColor="text1"/>
      <w:spacing w:val="0"/>
      <w:sz w:val="22"/>
      <w:szCs w:val="22"/>
    </w:rPr>
  </w:style>
  <w:style w:type="character" w:styleId="Strong">
    <w:name w:val="Strong"/>
    <w:aliases w:val="Sub-header"/>
    <w:basedOn w:val="DefaultParagraphFont"/>
    <w:uiPriority w:val="22"/>
    <w:qFormat/>
    <w:rsid w:val="00844BD1"/>
    <w:rPr>
      <w:rFonts w:ascii="Arial Nova Light" w:hAnsi="Arial Nova Light"/>
      <w:b/>
      <w:bCs/>
      <w:i w:val="0"/>
      <w:sz w:val="22"/>
    </w:rPr>
  </w:style>
  <w:style w:type="paragraph" w:styleId="ListParagraph">
    <w:name w:val="List Paragraph"/>
    <w:basedOn w:val="Normal"/>
    <w:uiPriority w:val="34"/>
    <w:rsid w:val="00A302CD"/>
    <w:pPr>
      <w:ind w:left="720"/>
      <w:contextualSpacing/>
    </w:pPr>
  </w:style>
  <w:style w:type="paragraph" w:customStyle="1" w:styleId="BracketedNumberedList">
    <w:name w:val="Bracketed Numbered List"/>
    <w:basedOn w:val="ListParagraph"/>
    <w:rsid w:val="00A302CD"/>
    <w:pPr>
      <w:numPr>
        <w:numId w:val="1"/>
      </w:numPr>
    </w:pPr>
    <w:rPr>
      <w:bCs/>
    </w:rPr>
  </w:style>
  <w:style w:type="paragraph" w:customStyle="1" w:styleId="BracketedLetteredList">
    <w:name w:val="Bracketed Lettered List"/>
    <w:basedOn w:val="BracketedNumberedList"/>
    <w:rsid w:val="00A302CD"/>
    <w:pPr>
      <w:numPr>
        <w:numId w:val="2"/>
      </w:numPr>
    </w:pPr>
    <w:rPr>
      <w:szCs w:val="20"/>
    </w:rPr>
  </w:style>
  <w:style w:type="paragraph" w:styleId="BalloonText">
    <w:name w:val="Balloon Text"/>
    <w:basedOn w:val="Normal"/>
    <w:link w:val="BalloonTextChar"/>
    <w:uiPriority w:val="99"/>
    <w:semiHidden/>
    <w:unhideWhenUsed/>
    <w:rsid w:val="00AA1E4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4F"/>
    <w:rPr>
      <w:rFonts w:ascii="Times New Roman" w:hAnsi="Times New Roman" w:cs="Times New Roman"/>
      <w:sz w:val="18"/>
      <w:szCs w:val="18"/>
    </w:rPr>
  </w:style>
  <w:style w:type="table" w:styleId="TableGrid">
    <w:name w:val="Table Grid"/>
    <w:basedOn w:val="TableNormal"/>
    <w:uiPriority w:val="39"/>
    <w:rsid w:val="00EB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rsid w:val="00EB16B2"/>
    <w:rPr>
      <w:b/>
      <w:color w:val="000000"/>
      <w:sz w:val="22"/>
    </w:rPr>
  </w:style>
  <w:style w:type="paragraph" w:customStyle="1" w:styleId="Definitions">
    <w:name w:val="Definitions"/>
    <w:basedOn w:val="Normal"/>
    <w:rsid w:val="00EB16B2"/>
    <w:pPr>
      <w:tabs>
        <w:tab w:val="left" w:pos="709"/>
      </w:tabs>
      <w:spacing w:after="120" w:line="300" w:lineRule="atLeast"/>
      <w:ind w:left="720"/>
      <w:jc w:val="both"/>
    </w:pPr>
    <w:rPr>
      <w:rFonts w:ascii="Times New Roman" w:eastAsia="Times New Roman" w:hAnsi="Times New Roman" w:cs="Times New Roman"/>
      <w:spacing w:val="0"/>
      <w:sz w:val="22"/>
      <w:szCs w:val="20"/>
    </w:rPr>
  </w:style>
  <w:style w:type="paragraph" w:customStyle="1" w:styleId="LONLegal1Cont2">
    <w:name w:val="LONLegal1 Cont 2"/>
    <w:basedOn w:val="Normal"/>
    <w:link w:val="LONLegal1Cont2Char"/>
    <w:rsid w:val="00EB16B2"/>
    <w:pPr>
      <w:spacing w:after="220" w:line="240" w:lineRule="auto"/>
      <w:ind w:left="992"/>
      <w:jc w:val="both"/>
    </w:pPr>
    <w:rPr>
      <w:rFonts w:ascii="Times New Roman" w:eastAsia="Times New Roman" w:hAnsi="Times New Roman" w:cs="Times New Roman"/>
      <w:spacing w:val="0"/>
      <w:sz w:val="22"/>
      <w:szCs w:val="20"/>
    </w:rPr>
  </w:style>
  <w:style w:type="character" w:customStyle="1" w:styleId="LONLegal1Cont2Char">
    <w:name w:val="LONLegal1 Cont 2 Char"/>
    <w:link w:val="LONLegal1Cont2"/>
    <w:rsid w:val="00EB16B2"/>
    <w:rPr>
      <w:rFonts w:ascii="Times New Roman" w:eastAsia="Times New Roman" w:hAnsi="Times New Roman" w:cs="Times New Roman"/>
      <w:spacing w:val="0"/>
      <w:sz w:val="22"/>
      <w:szCs w:val="20"/>
    </w:rPr>
  </w:style>
  <w:style w:type="paragraph" w:customStyle="1" w:styleId="LONLegal1L1">
    <w:name w:val="LONLegal1_L1"/>
    <w:basedOn w:val="Normal"/>
    <w:next w:val="LONLegal1L2"/>
    <w:link w:val="LONLegal1L1Char"/>
    <w:rsid w:val="00EB16B2"/>
    <w:pPr>
      <w:keepNext/>
      <w:numPr>
        <w:numId w:val="22"/>
      </w:numPr>
      <w:spacing w:after="220" w:line="240" w:lineRule="auto"/>
      <w:outlineLvl w:val="0"/>
    </w:pPr>
    <w:rPr>
      <w:rFonts w:ascii="Times New Roman" w:eastAsia="Times New Roman" w:hAnsi="Times New Roman" w:cs="Times New Roman"/>
      <w:b/>
      <w:caps/>
      <w:spacing w:val="0"/>
      <w:sz w:val="22"/>
      <w:szCs w:val="20"/>
    </w:rPr>
  </w:style>
  <w:style w:type="character" w:customStyle="1" w:styleId="LONLegal1L1Char">
    <w:name w:val="LONLegal1_L1 Char"/>
    <w:link w:val="LONLegal1L1"/>
    <w:rsid w:val="00EB16B2"/>
    <w:rPr>
      <w:rFonts w:ascii="Times New Roman" w:eastAsia="Times New Roman" w:hAnsi="Times New Roman" w:cs="Times New Roman"/>
      <w:b/>
      <w:caps/>
      <w:spacing w:val="0"/>
      <w:sz w:val="22"/>
      <w:szCs w:val="20"/>
    </w:rPr>
  </w:style>
  <w:style w:type="paragraph" w:customStyle="1" w:styleId="LONLegal1L2">
    <w:name w:val="LONLegal1_L2"/>
    <w:basedOn w:val="Normal"/>
    <w:link w:val="LONLegal1L2Char"/>
    <w:rsid w:val="00EB16B2"/>
    <w:pPr>
      <w:numPr>
        <w:ilvl w:val="1"/>
        <w:numId w:val="22"/>
      </w:numPr>
      <w:spacing w:after="220" w:line="240" w:lineRule="auto"/>
      <w:jc w:val="both"/>
      <w:outlineLvl w:val="1"/>
    </w:pPr>
    <w:rPr>
      <w:rFonts w:ascii="Times New Roman" w:eastAsia="Times New Roman" w:hAnsi="Times New Roman" w:cs="Times New Roman"/>
      <w:spacing w:val="0"/>
      <w:sz w:val="22"/>
      <w:szCs w:val="20"/>
    </w:rPr>
  </w:style>
  <w:style w:type="character" w:customStyle="1" w:styleId="LONLegal1L2Char">
    <w:name w:val="LONLegal1_L2 Char"/>
    <w:link w:val="LONLegal1L2"/>
    <w:rsid w:val="00EB16B2"/>
    <w:rPr>
      <w:rFonts w:ascii="Times New Roman" w:eastAsia="Times New Roman" w:hAnsi="Times New Roman" w:cs="Times New Roman"/>
      <w:spacing w:val="0"/>
      <w:sz w:val="22"/>
      <w:szCs w:val="20"/>
    </w:rPr>
  </w:style>
  <w:style w:type="paragraph" w:customStyle="1" w:styleId="LONLegal1L3">
    <w:name w:val="LONLegal1_L3"/>
    <w:basedOn w:val="Normal"/>
    <w:rsid w:val="00EB16B2"/>
    <w:pPr>
      <w:numPr>
        <w:ilvl w:val="2"/>
        <w:numId w:val="22"/>
      </w:numPr>
      <w:spacing w:after="220" w:line="240" w:lineRule="auto"/>
      <w:jc w:val="both"/>
      <w:outlineLvl w:val="2"/>
    </w:pPr>
    <w:rPr>
      <w:rFonts w:ascii="Times New Roman" w:eastAsia="Times New Roman" w:hAnsi="Times New Roman" w:cs="Times New Roman"/>
      <w:spacing w:val="0"/>
      <w:sz w:val="22"/>
      <w:szCs w:val="20"/>
    </w:rPr>
  </w:style>
  <w:style w:type="paragraph" w:customStyle="1" w:styleId="LONLegal1L4">
    <w:name w:val="LONLegal1_L4"/>
    <w:basedOn w:val="Normal"/>
    <w:link w:val="LONLegal1L4Char"/>
    <w:rsid w:val="00EB16B2"/>
    <w:pPr>
      <w:numPr>
        <w:ilvl w:val="3"/>
        <w:numId w:val="22"/>
      </w:numPr>
      <w:spacing w:after="220" w:line="240" w:lineRule="auto"/>
      <w:jc w:val="both"/>
      <w:outlineLvl w:val="3"/>
    </w:pPr>
    <w:rPr>
      <w:rFonts w:ascii="Times New Roman" w:eastAsia="Times New Roman" w:hAnsi="Times New Roman" w:cs="Times New Roman"/>
      <w:spacing w:val="0"/>
      <w:sz w:val="22"/>
      <w:szCs w:val="20"/>
    </w:rPr>
  </w:style>
  <w:style w:type="character" w:customStyle="1" w:styleId="LONLegal1L4Char">
    <w:name w:val="LONLegal1_L4 Char"/>
    <w:link w:val="LONLegal1L4"/>
    <w:rsid w:val="00EB16B2"/>
    <w:rPr>
      <w:rFonts w:ascii="Times New Roman" w:eastAsia="Times New Roman" w:hAnsi="Times New Roman" w:cs="Times New Roman"/>
      <w:spacing w:val="0"/>
      <w:sz w:val="22"/>
      <w:szCs w:val="20"/>
    </w:rPr>
  </w:style>
  <w:style w:type="paragraph" w:customStyle="1" w:styleId="LONLegal1L5">
    <w:name w:val="LONLegal1_L5"/>
    <w:basedOn w:val="Normal"/>
    <w:rsid w:val="00EB16B2"/>
    <w:pPr>
      <w:numPr>
        <w:ilvl w:val="4"/>
        <w:numId w:val="22"/>
      </w:numPr>
      <w:spacing w:after="220" w:line="240" w:lineRule="auto"/>
      <w:jc w:val="both"/>
      <w:outlineLvl w:val="4"/>
    </w:pPr>
    <w:rPr>
      <w:rFonts w:ascii="Times New Roman" w:eastAsia="Times New Roman" w:hAnsi="Times New Roman" w:cs="Times New Roman"/>
      <w:spacing w:val="0"/>
      <w:sz w:val="22"/>
      <w:szCs w:val="20"/>
    </w:rPr>
  </w:style>
  <w:style w:type="paragraph" w:customStyle="1" w:styleId="LONLegal1L6">
    <w:name w:val="LONLegal1_L6"/>
    <w:basedOn w:val="Normal"/>
    <w:rsid w:val="00EB16B2"/>
    <w:pPr>
      <w:numPr>
        <w:ilvl w:val="5"/>
        <w:numId w:val="22"/>
      </w:numPr>
      <w:spacing w:after="220" w:line="240" w:lineRule="auto"/>
      <w:jc w:val="both"/>
      <w:outlineLvl w:val="5"/>
    </w:pPr>
    <w:rPr>
      <w:rFonts w:ascii="Times New Roman" w:eastAsia="Times New Roman" w:hAnsi="Times New Roman" w:cs="Times New Roman"/>
      <w:spacing w:val="0"/>
      <w:sz w:val="22"/>
      <w:szCs w:val="20"/>
    </w:rPr>
  </w:style>
  <w:style w:type="paragraph" w:customStyle="1" w:styleId="LONLegal1L7">
    <w:name w:val="LONLegal1_L7"/>
    <w:basedOn w:val="LONLegal1L6"/>
    <w:rsid w:val="00EB16B2"/>
    <w:pPr>
      <w:numPr>
        <w:ilvl w:val="6"/>
      </w:numPr>
      <w:outlineLvl w:val="6"/>
    </w:pPr>
  </w:style>
  <w:style w:type="paragraph" w:customStyle="1" w:styleId="LONLegal1L8">
    <w:name w:val="LONLegal1_L8"/>
    <w:basedOn w:val="LONLegal1L7"/>
    <w:rsid w:val="00EB16B2"/>
    <w:pPr>
      <w:numPr>
        <w:ilvl w:val="7"/>
      </w:numPr>
      <w:outlineLvl w:val="7"/>
    </w:pPr>
  </w:style>
  <w:style w:type="paragraph" w:customStyle="1" w:styleId="LONLegal1L9">
    <w:name w:val="LONLegal1_L9"/>
    <w:basedOn w:val="LONLegal1L8"/>
    <w:rsid w:val="00EB16B2"/>
    <w:pPr>
      <w:numPr>
        <w:ilvl w:val="8"/>
      </w:numPr>
      <w:outlineLvl w:val="8"/>
    </w:pPr>
  </w:style>
  <w:style w:type="character" w:styleId="CommentReference">
    <w:name w:val="annotation reference"/>
    <w:basedOn w:val="DefaultParagraphFont"/>
    <w:unhideWhenUsed/>
    <w:rsid w:val="00EB16B2"/>
    <w:rPr>
      <w:sz w:val="16"/>
      <w:szCs w:val="16"/>
    </w:rPr>
  </w:style>
  <w:style w:type="paragraph" w:styleId="CommentText">
    <w:name w:val="annotation text"/>
    <w:basedOn w:val="Normal"/>
    <w:link w:val="CommentTextChar"/>
    <w:uiPriority w:val="99"/>
    <w:unhideWhenUsed/>
    <w:rsid w:val="00EB16B2"/>
    <w:pPr>
      <w:spacing w:line="240" w:lineRule="auto"/>
      <w:jc w:val="both"/>
    </w:pPr>
    <w:rPr>
      <w:rFonts w:ascii="Times New Roman" w:eastAsia="Times New Roman" w:hAnsi="Times New Roman" w:cs="Times New Roman"/>
      <w:spacing w:val="0"/>
      <w:szCs w:val="20"/>
    </w:rPr>
  </w:style>
  <w:style w:type="character" w:customStyle="1" w:styleId="CommentTextChar">
    <w:name w:val="Comment Text Char"/>
    <w:basedOn w:val="DefaultParagraphFont"/>
    <w:link w:val="CommentText"/>
    <w:uiPriority w:val="99"/>
    <w:rsid w:val="00EB16B2"/>
    <w:rPr>
      <w:rFonts w:ascii="Times New Roman" w:eastAsia="Times New Roman" w:hAnsi="Times New Roman" w:cs="Times New Roman"/>
      <w:spacing w:val="0"/>
      <w:szCs w:val="20"/>
    </w:rPr>
  </w:style>
  <w:style w:type="paragraph" w:styleId="Header">
    <w:name w:val="header"/>
    <w:basedOn w:val="Normal"/>
    <w:link w:val="HeaderChar"/>
    <w:uiPriority w:val="99"/>
    <w:unhideWhenUsed/>
    <w:rsid w:val="00726EE9"/>
    <w:pPr>
      <w:tabs>
        <w:tab w:val="center" w:pos="4513"/>
        <w:tab w:val="right" w:pos="9026"/>
      </w:tabs>
      <w:spacing w:line="240" w:lineRule="auto"/>
    </w:pPr>
  </w:style>
  <w:style w:type="character" w:customStyle="1" w:styleId="HeaderChar">
    <w:name w:val="Header Char"/>
    <w:basedOn w:val="DefaultParagraphFont"/>
    <w:link w:val="Header"/>
    <w:uiPriority w:val="99"/>
    <w:rsid w:val="00726EE9"/>
  </w:style>
  <w:style w:type="paragraph" w:styleId="Footer">
    <w:name w:val="footer"/>
    <w:basedOn w:val="Normal"/>
    <w:link w:val="FooterChar"/>
    <w:uiPriority w:val="99"/>
    <w:unhideWhenUsed/>
    <w:rsid w:val="00726EE9"/>
    <w:pPr>
      <w:tabs>
        <w:tab w:val="center" w:pos="4513"/>
        <w:tab w:val="right" w:pos="9026"/>
      </w:tabs>
      <w:spacing w:line="240" w:lineRule="auto"/>
    </w:pPr>
  </w:style>
  <w:style w:type="character" w:customStyle="1" w:styleId="FooterChar">
    <w:name w:val="Footer Char"/>
    <w:basedOn w:val="DefaultParagraphFont"/>
    <w:link w:val="Footer"/>
    <w:uiPriority w:val="99"/>
    <w:rsid w:val="00726EE9"/>
  </w:style>
  <w:style w:type="character" w:customStyle="1" w:styleId="Heading2Char">
    <w:name w:val="Heading 2 Char"/>
    <w:aliases w:val="Bulleted List Char"/>
    <w:basedOn w:val="DefaultParagraphFont"/>
    <w:link w:val="Heading2"/>
    <w:uiPriority w:val="9"/>
    <w:rsid w:val="00B86D32"/>
  </w:style>
  <w:style w:type="character" w:customStyle="1" w:styleId="Heading3Char">
    <w:name w:val="Heading 3 Char"/>
    <w:aliases w:val="Table: Bullets Char"/>
    <w:basedOn w:val="DefaultParagraphFont"/>
    <w:link w:val="Heading3"/>
    <w:uiPriority w:val="9"/>
    <w:rsid w:val="00543553"/>
    <w:rPr>
      <w:sz w:val="18"/>
      <w:szCs w:val="18"/>
    </w:rPr>
  </w:style>
  <w:style w:type="table" w:customStyle="1" w:styleId="Style1">
    <w:name w:val="Style1"/>
    <w:basedOn w:val="TableNormal"/>
    <w:uiPriority w:val="99"/>
    <w:rsid w:val="00101A14"/>
    <w:pPr>
      <w:spacing w:line="260" w:lineRule="exact"/>
    </w:pPr>
    <w:rPr>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left w:w="170" w:type="dxa"/>
        <w:bottom w:w="113" w:type="dxa"/>
        <w:right w:w="170" w:type="dxa"/>
      </w:tblCellMar>
    </w:tblPr>
    <w:tcPr>
      <w:shd w:val="clear" w:color="auto" w:fill="auto"/>
    </w:tcPr>
    <w:tblStylePr w:type="firstRow">
      <w:pPr>
        <w:jc w:val="left"/>
      </w:pPr>
      <w:rPr>
        <w:rFonts w:ascii="Arial Nova Light" w:hAnsi="Arial Nova Light"/>
        <w:b/>
        <w:i w:val="0"/>
        <w:color w:val="FFFFFF" w:themeColor="background1"/>
        <w:sz w:val="18"/>
      </w:rPr>
      <w:tblPr/>
      <w:tcPr>
        <w:tcBorders>
          <w:top w:val="single" w:sz="4" w:space="0" w:color="00939D" w:themeColor="accent1"/>
          <w:left w:val="single" w:sz="4" w:space="0" w:color="00939D" w:themeColor="accent1"/>
          <w:bottom w:val="single" w:sz="4" w:space="0" w:color="00939D" w:themeColor="accent1"/>
          <w:right w:val="single" w:sz="4" w:space="0" w:color="00939D" w:themeColor="accent1"/>
          <w:insideV w:val="single" w:sz="2" w:space="0" w:color="00939D" w:themeColor="accent1"/>
        </w:tcBorders>
        <w:shd w:val="clear" w:color="auto" w:fill="00939D" w:themeFill="accent1"/>
      </w:tcPr>
    </w:tblStylePr>
  </w:style>
  <w:style w:type="paragraph" w:styleId="Title">
    <w:name w:val="Title"/>
    <w:aliases w:val="Table: Copy"/>
    <w:basedOn w:val="Normal"/>
    <w:next w:val="Normal"/>
    <w:link w:val="TitleChar"/>
    <w:uiPriority w:val="10"/>
    <w:qFormat/>
    <w:rsid w:val="00642D58"/>
    <w:pPr>
      <w:spacing w:line="260" w:lineRule="exact"/>
    </w:pPr>
    <w:rPr>
      <w:sz w:val="18"/>
      <w:szCs w:val="18"/>
    </w:rPr>
  </w:style>
  <w:style w:type="character" w:customStyle="1" w:styleId="TitleChar">
    <w:name w:val="Title Char"/>
    <w:aliases w:val="Table: Copy Char"/>
    <w:basedOn w:val="DefaultParagraphFont"/>
    <w:link w:val="Title"/>
    <w:uiPriority w:val="10"/>
    <w:rsid w:val="00642D58"/>
    <w:rPr>
      <w:sz w:val="18"/>
      <w:szCs w:val="18"/>
    </w:rPr>
  </w:style>
  <w:style w:type="character" w:customStyle="1" w:styleId="Heading4Char">
    <w:name w:val="Heading 4 Char"/>
    <w:aliases w:val="Numbered List Char"/>
    <w:basedOn w:val="DefaultParagraphFont"/>
    <w:link w:val="Heading4"/>
    <w:uiPriority w:val="9"/>
    <w:rsid w:val="00B86D32"/>
  </w:style>
  <w:style w:type="character" w:styleId="IntenseReference">
    <w:name w:val="Intense Reference"/>
    <w:basedOn w:val="DefaultParagraphFont"/>
    <w:uiPriority w:val="32"/>
    <w:rsid w:val="008E1422"/>
    <w:rPr>
      <w:b/>
      <w:bCs/>
      <w:smallCaps/>
      <w:color w:val="00939D" w:themeColor="accent1"/>
      <w:spacing w:val="5"/>
    </w:rPr>
  </w:style>
  <w:style w:type="character" w:styleId="BookTitle">
    <w:name w:val="Book Title"/>
    <w:basedOn w:val="DefaultParagraphFont"/>
    <w:uiPriority w:val="33"/>
    <w:rsid w:val="008E1422"/>
    <w:rPr>
      <w:b/>
      <w:bCs/>
      <w:i/>
      <w:iCs/>
      <w:spacing w:val="5"/>
    </w:rPr>
  </w:style>
  <w:style w:type="paragraph" w:customStyle="1" w:styleId="Sub-headerteal">
    <w:name w:val="Sub-header (teal)"/>
    <w:basedOn w:val="Subtitle"/>
    <w:rsid w:val="00101A14"/>
    <w:rPr>
      <w:color w:val="00939D" w:themeColor="accent1"/>
    </w:rPr>
  </w:style>
  <w:style w:type="character" w:styleId="Hyperlink">
    <w:name w:val="Hyperlink"/>
    <w:basedOn w:val="DefaultParagraphFont"/>
    <w:uiPriority w:val="99"/>
    <w:unhideWhenUsed/>
    <w:rsid w:val="00AF0E64"/>
    <w:rPr>
      <w:color w:val="00939D" w:themeColor="hyperlink"/>
      <w:u w:val="single"/>
    </w:rPr>
  </w:style>
  <w:style w:type="character" w:styleId="UnresolvedMention">
    <w:name w:val="Unresolved Mention"/>
    <w:basedOn w:val="DefaultParagraphFont"/>
    <w:uiPriority w:val="99"/>
    <w:semiHidden/>
    <w:unhideWhenUsed/>
    <w:rsid w:val="00AF0E64"/>
    <w:rPr>
      <w:color w:val="605E5C"/>
      <w:shd w:val="clear" w:color="auto" w:fill="E1DFDD"/>
    </w:rPr>
  </w:style>
  <w:style w:type="character" w:styleId="FollowedHyperlink">
    <w:name w:val="FollowedHyperlink"/>
    <w:basedOn w:val="DefaultParagraphFont"/>
    <w:uiPriority w:val="99"/>
    <w:semiHidden/>
    <w:unhideWhenUsed/>
    <w:rsid w:val="00AF0E64"/>
    <w:rPr>
      <w:color w:val="5F4B8B" w:themeColor="followedHyperlink"/>
      <w:u w:val="single"/>
    </w:rPr>
  </w:style>
  <w:style w:type="paragraph" w:styleId="Revision">
    <w:name w:val="Revision"/>
    <w:hidden/>
    <w:uiPriority w:val="99"/>
    <w:semiHidden/>
    <w:rsid w:val="00C364EE"/>
  </w:style>
  <w:style w:type="paragraph" w:styleId="CommentSubject">
    <w:name w:val="annotation subject"/>
    <w:basedOn w:val="CommentText"/>
    <w:next w:val="CommentText"/>
    <w:link w:val="CommentSubjectChar"/>
    <w:uiPriority w:val="99"/>
    <w:semiHidden/>
    <w:unhideWhenUsed/>
    <w:rsid w:val="00C364EE"/>
    <w:pPr>
      <w:jc w:val="left"/>
    </w:pPr>
    <w:rPr>
      <w:rFonts w:ascii="Arial Nova" w:eastAsiaTheme="minorHAnsi" w:hAnsi="Arial Nova" w:cs="Times New Roman (Body CS)"/>
      <w:b/>
      <w:bCs/>
      <w:spacing w:val="-2"/>
    </w:rPr>
  </w:style>
  <w:style w:type="character" w:customStyle="1" w:styleId="CommentSubjectChar">
    <w:name w:val="Comment Subject Char"/>
    <w:basedOn w:val="CommentTextChar"/>
    <w:link w:val="CommentSubject"/>
    <w:uiPriority w:val="99"/>
    <w:semiHidden/>
    <w:rsid w:val="00C364EE"/>
    <w:rPr>
      <w:rFonts w:ascii="Times New Roman" w:eastAsia="Times New Roman" w:hAnsi="Times New Roman" w:cs="Times New Roman"/>
      <w:b/>
      <w:bCs/>
      <w:spacing w:val="0"/>
      <w:szCs w:val="20"/>
    </w:rPr>
  </w:style>
  <w:style w:type="character" w:styleId="Mention">
    <w:name w:val="Mention"/>
    <w:basedOn w:val="DefaultParagraphFont"/>
    <w:uiPriority w:val="99"/>
    <w:unhideWhenUsed/>
    <w:rsid w:val="00795130"/>
    <w:rPr>
      <w:color w:val="2B579A"/>
      <w:shd w:val="clear" w:color="auto" w:fill="E6E6E6"/>
    </w:rPr>
  </w:style>
  <w:style w:type="character" w:customStyle="1" w:styleId="cf01">
    <w:name w:val="cf01"/>
    <w:basedOn w:val="DefaultParagraphFont"/>
    <w:rsid w:val="00CD6F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4702">
      <w:bodyDiv w:val="1"/>
      <w:marLeft w:val="0"/>
      <w:marRight w:val="0"/>
      <w:marTop w:val="0"/>
      <w:marBottom w:val="0"/>
      <w:divBdr>
        <w:top w:val="none" w:sz="0" w:space="0" w:color="auto"/>
        <w:left w:val="none" w:sz="0" w:space="0" w:color="auto"/>
        <w:bottom w:val="none" w:sz="0" w:space="0" w:color="auto"/>
        <w:right w:val="none" w:sz="0" w:space="0" w:color="auto"/>
      </w:divBdr>
    </w:div>
    <w:div w:id="555122369">
      <w:bodyDiv w:val="1"/>
      <w:marLeft w:val="0"/>
      <w:marRight w:val="0"/>
      <w:marTop w:val="0"/>
      <w:marBottom w:val="0"/>
      <w:divBdr>
        <w:top w:val="none" w:sz="0" w:space="0" w:color="auto"/>
        <w:left w:val="none" w:sz="0" w:space="0" w:color="auto"/>
        <w:bottom w:val="none" w:sz="0" w:space="0" w:color="auto"/>
        <w:right w:val="none" w:sz="0" w:space="0" w:color="auto"/>
      </w:divBdr>
    </w:div>
    <w:div w:id="571235143">
      <w:bodyDiv w:val="1"/>
      <w:marLeft w:val="0"/>
      <w:marRight w:val="0"/>
      <w:marTop w:val="0"/>
      <w:marBottom w:val="0"/>
      <w:divBdr>
        <w:top w:val="none" w:sz="0" w:space="0" w:color="auto"/>
        <w:left w:val="none" w:sz="0" w:space="0" w:color="auto"/>
        <w:bottom w:val="none" w:sz="0" w:space="0" w:color="auto"/>
        <w:right w:val="none" w:sz="0" w:space="0" w:color="auto"/>
      </w:divBdr>
    </w:div>
    <w:div w:id="791169150">
      <w:bodyDiv w:val="1"/>
      <w:marLeft w:val="0"/>
      <w:marRight w:val="0"/>
      <w:marTop w:val="0"/>
      <w:marBottom w:val="0"/>
      <w:divBdr>
        <w:top w:val="none" w:sz="0" w:space="0" w:color="auto"/>
        <w:left w:val="none" w:sz="0" w:space="0" w:color="auto"/>
        <w:bottom w:val="none" w:sz="0" w:space="0" w:color="auto"/>
        <w:right w:val="none" w:sz="0" w:space="0" w:color="auto"/>
      </w:divBdr>
    </w:div>
    <w:div w:id="963924174">
      <w:bodyDiv w:val="1"/>
      <w:marLeft w:val="0"/>
      <w:marRight w:val="0"/>
      <w:marTop w:val="0"/>
      <w:marBottom w:val="0"/>
      <w:divBdr>
        <w:top w:val="none" w:sz="0" w:space="0" w:color="auto"/>
        <w:left w:val="none" w:sz="0" w:space="0" w:color="auto"/>
        <w:bottom w:val="none" w:sz="0" w:space="0" w:color="auto"/>
        <w:right w:val="none" w:sz="0" w:space="0" w:color="auto"/>
      </w:divBdr>
    </w:div>
    <w:div w:id="1184703885">
      <w:bodyDiv w:val="1"/>
      <w:marLeft w:val="0"/>
      <w:marRight w:val="0"/>
      <w:marTop w:val="0"/>
      <w:marBottom w:val="0"/>
      <w:divBdr>
        <w:top w:val="none" w:sz="0" w:space="0" w:color="auto"/>
        <w:left w:val="none" w:sz="0" w:space="0" w:color="auto"/>
        <w:bottom w:val="none" w:sz="0" w:space="0" w:color="auto"/>
        <w:right w:val="none" w:sz="0" w:space="0" w:color="auto"/>
      </w:divBdr>
    </w:div>
    <w:div w:id="1542286196">
      <w:bodyDiv w:val="1"/>
      <w:marLeft w:val="0"/>
      <w:marRight w:val="0"/>
      <w:marTop w:val="0"/>
      <w:marBottom w:val="0"/>
      <w:divBdr>
        <w:top w:val="none" w:sz="0" w:space="0" w:color="auto"/>
        <w:left w:val="none" w:sz="0" w:space="0" w:color="auto"/>
        <w:bottom w:val="none" w:sz="0" w:space="0" w:color="auto"/>
        <w:right w:val="none" w:sz="0" w:space="0" w:color="auto"/>
      </w:divBdr>
    </w:div>
    <w:div w:id="17209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gsttcharit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beapplied.com/apply/ox5qiaa2z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anhealth.org.uk/who-we-are/working-at-impact-on-urban-heal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sttfound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7B6F67"/>
      </a:dk2>
      <a:lt2>
        <a:srgbClr val="E7E6E6"/>
      </a:lt2>
      <a:accent1>
        <a:srgbClr val="00939D"/>
      </a:accent1>
      <a:accent2>
        <a:srgbClr val="5F4B8B"/>
      </a:accent2>
      <a:accent3>
        <a:srgbClr val="335524"/>
      </a:accent3>
      <a:accent4>
        <a:srgbClr val="E6680C"/>
      </a:accent4>
      <a:accent5>
        <a:srgbClr val="FFEA64"/>
      </a:accent5>
      <a:accent6>
        <a:srgbClr val="7B6F67"/>
      </a:accent6>
      <a:hlink>
        <a:srgbClr val="00939D"/>
      </a:hlink>
      <a:folHlink>
        <a:srgbClr val="5F4B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65F3F520703489C0F8092F9EFFFB1" ma:contentTypeVersion="13" ma:contentTypeDescription="Create a new document." ma:contentTypeScope="" ma:versionID="7f95f7de56914faa09ef2e9dac969299">
  <xsd:schema xmlns:xsd="http://www.w3.org/2001/XMLSchema" xmlns:xs="http://www.w3.org/2001/XMLSchema" xmlns:p="http://schemas.microsoft.com/office/2006/metadata/properties" xmlns:ns2="64ad6015-af7d-43a8-9034-6e1844c7e0d2" xmlns:ns3="43b82803-c88c-49d7-a261-7fb83cd9d22f" targetNamespace="http://schemas.microsoft.com/office/2006/metadata/properties" ma:root="true" ma:fieldsID="e76f1b1842e9c664c1926dec112e4dab" ns2:_="" ns3:_="">
    <xsd:import namespace="64ad6015-af7d-43a8-9034-6e1844c7e0d2"/>
    <xsd:import namespace="43b82803-c88c-49d7-a261-7fb83cd9d22f"/>
    <xsd:element name="properties">
      <xsd:complexType>
        <xsd:sequence>
          <xsd:element name="documentManagement">
            <xsd:complexType>
              <xsd:all>
                <xsd:element ref="ns2:SourcePath"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d6015-af7d-43a8-9034-6e1844c7e0d2" elementFormDefault="qualified">
    <xsd:import namespace="http://schemas.microsoft.com/office/2006/documentManagement/types"/>
    <xsd:import namespace="http://schemas.microsoft.com/office/infopath/2007/PartnerControls"/>
    <xsd:element name="SourcePath" ma:index="8" nillable="true" ma:displayName="SourcePath"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b82803-c88c-49d7-a261-7fb83cd9d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b82803-c88c-49d7-a261-7fb83cd9d22f">
      <UserInfo>
        <DisplayName>Jen Taylor-Watt</DisplayName>
        <AccountId>526</AccountId>
        <AccountType/>
      </UserInfo>
    </SharedWithUsers>
    <SourcePath xmlns="64ad6015-af7d-43a8-9034-6e1844c7e0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1DAD2-2BA3-4EE2-9FD3-59C4F177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d6015-af7d-43a8-9034-6e1844c7e0d2"/>
    <ds:schemaRef ds:uri="43b82803-c88c-49d7-a261-7fb83cd9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38FFB-5029-4939-900D-7CFCA1FC7A8D}">
  <ds:schemaRefs>
    <ds:schemaRef ds:uri="http://schemas.microsoft.com/office/2006/metadata/properties"/>
    <ds:schemaRef ds:uri="http://schemas.microsoft.com/office/infopath/2007/PartnerControls"/>
    <ds:schemaRef ds:uri="43b82803-c88c-49d7-a261-7fb83cd9d22f"/>
    <ds:schemaRef ds:uri="64ad6015-af7d-43a8-9034-6e1844c7e0d2"/>
  </ds:schemaRefs>
</ds:datastoreItem>
</file>

<file path=customXml/itemProps3.xml><?xml version="1.0" encoding="utf-8"?>
<ds:datastoreItem xmlns:ds="http://schemas.openxmlformats.org/officeDocument/2006/customXml" ds:itemID="{4B7DA655-CCDF-4A83-B887-BEDE4C9CE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1449</Words>
  <Characters>6927</Characters>
  <Application>Microsoft Office Word</Application>
  <DocSecurity>4</DocSecurity>
  <Lines>182</Lines>
  <Paragraphs>82</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dc:creator>
  <cp:keywords/>
  <dc:description/>
  <cp:lastModifiedBy>Bunmi Akinbosotu</cp:lastModifiedBy>
  <cp:revision>2</cp:revision>
  <cp:lastPrinted>2020-11-26T06:47:00Z</cp:lastPrinted>
  <dcterms:created xsi:type="dcterms:W3CDTF">2022-12-09T09:41:00Z</dcterms:created>
  <dcterms:modified xsi:type="dcterms:W3CDTF">2022-12-09T09:41:00Z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0x010100EF465F3F520703489C0F8092F9EFFFB1</vt:lpwstr>
  </property>
</Properties>
</file>