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BDF01" w14:textId="6AD7A43E" w:rsidR="00475F65" w:rsidRPr="00475F65" w:rsidRDefault="007E0016" w:rsidP="007E0016">
      <w:pPr>
        <w:spacing w:line="23" w:lineRule="atLeast"/>
        <w:rPr>
          <w:sz w:val="40"/>
          <w:szCs w:val="40"/>
        </w:rPr>
      </w:pPr>
      <w:r w:rsidRPr="007E0016">
        <w:rPr>
          <w:rFonts w:ascii="Arial" w:hAnsi="Arial" w:cs="Arial"/>
          <w:b/>
          <w:bCs/>
          <w:color w:val="993366"/>
          <w:sz w:val="40"/>
          <w:szCs w:val="40"/>
        </w:rPr>
        <w:t>Candidate Information Pack – Independent Member of the Parole Board</w:t>
      </w:r>
    </w:p>
    <w:p w14:paraId="7315FC0E" w14:textId="679AF68D" w:rsidR="00596B49" w:rsidRDefault="00B46C5A" w:rsidP="007E0016">
      <w:pPr>
        <w:spacing w:after="0" w:line="240" w:lineRule="auto"/>
      </w:pPr>
      <w:r w:rsidRPr="7589A374">
        <w:rPr>
          <w:rFonts w:ascii="Arial" w:hAnsi="Arial" w:cs="Arial"/>
          <w:b/>
          <w:bCs/>
          <w:color w:val="993366"/>
          <w:sz w:val="28"/>
          <w:szCs w:val="28"/>
        </w:rPr>
        <w:t>Introduction</w:t>
      </w:r>
      <w:r w:rsidR="00257C5B" w:rsidRPr="7589A374">
        <w:rPr>
          <w:rFonts w:ascii="Arial" w:hAnsi="Arial" w:cs="Arial"/>
          <w:b/>
          <w:bCs/>
          <w:color w:val="993366"/>
          <w:sz w:val="28"/>
          <w:szCs w:val="28"/>
        </w:rPr>
        <w:t xml:space="preserve"> </w:t>
      </w:r>
      <w:r w:rsidR="00DE32DF" w:rsidRPr="7589A374">
        <w:rPr>
          <w:rFonts w:ascii="Arial" w:hAnsi="Arial" w:cs="Arial"/>
          <w:b/>
          <w:bCs/>
          <w:color w:val="993366"/>
          <w:sz w:val="28"/>
          <w:szCs w:val="28"/>
        </w:rPr>
        <w:t>from the Chair and CEO of the Parole Board</w:t>
      </w:r>
      <w:r>
        <w:tab/>
      </w:r>
    </w:p>
    <w:p w14:paraId="51C3897E" w14:textId="77777777" w:rsidR="007E0016" w:rsidRPr="007E0016" w:rsidRDefault="007E0016" w:rsidP="007E0016">
      <w:pPr>
        <w:spacing w:after="0" w:line="240" w:lineRule="auto"/>
        <w:rPr>
          <w:rFonts w:ascii="Arial" w:hAnsi="Arial" w:cs="Arial"/>
        </w:rPr>
      </w:pPr>
    </w:p>
    <w:p w14:paraId="76D1CB9D" w14:textId="7BB8EB61" w:rsidR="00914890" w:rsidRDefault="00914890" w:rsidP="00914890">
      <w:pPr>
        <w:jc w:val="both"/>
        <w:rPr>
          <w:rFonts w:ascii="Arial" w:hAnsi="Arial" w:cs="Arial"/>
        </w:rPr>
      </w:pPr>
      <w:r w:rsidRPr="00233C94">
        <w:rPr>
          <w:rFonts w:ascii="Arial" w:hAnsi="Arial" w:cs="Arial"/>
        </w:rPr>
        <w:t>Dear Candidate,</w:t>
      </w:r>
    </w:p>
    <w:p w14:paraId="06B89C42" w14:textId="77777777" w:rsidR="0071256F" w:rsidRDefault="00914890" w:rsidP="00914890">
      <w:pPr>
        <w:pStyle w:val="paragraph"/>
        <w:spacing w:before="0" w:beforeAutospacing="0" w:after="0" w:afterAutospacing="0"/>
        <w:textAlignment w:val="baseline"/>
        <w:rPr>
          <w:rStyle w:val="eop"/>
          <w:rFonts w:cs="Arial"/>
          <w:sz w:val="22"/>
          <w:szCs w:val="22"/>
        </w:rPr>
      </w:pPr>
      <w:r w:rsidRPr="00105F31">
        <w:rPr>
          <w:rStyle w:val="normaltextrun"/>
          <w:rFonts w:ascii="Arial" w:hAnsi="Arial" w:cs="Arial"/>
          <w:sz w:val="22"/>
          <w:szCs w:val="22"/>
        </w:rPr>
        <w:t>Thank you for your interest in becoming an Independent Member</w:t>
      </w:r>
      <w:r>
        <w:rPr>
          <w:rStyle w:val="normaltextrun"/>
          <w:rFonts w:ascii="Arial" w:hAnsi="Arial" w:cs="Arial"/>
          <w:sz w:val="22"/>
          <w:szCs w:val="22"/>
        </w:rPr>
        <w:t xml:space="preserve"> of the Parole Board</w:t>
      </w:r>
      <w:r w:rsidRPr="00105F31">
        <w:rPr>
          <w:rStyle w:val="normaltextrun"/>
          <w:rFonts w:ascii="Arial" w:hAnsi="Arial" w:cs="Arial"/>
          <w:sz w:val="22"/>
          <w:szCs w:val="22"/>
        </w:rPr>
        <w:t>.</w:t>
      </w:r>
      <w:r w:rsidRPr="00105F31">
        <w:rPr>
          <w:rStyle w:val="eop"/>
          <w:rFonts w:cs="Arial"/>
          <w:sz w:val="22"/>
          <w:szCs w:val="22"/>
        </w:rPr>
        <w:t> </w:t>
      </w:r>
    </w:p>
    <w:p w14:paraId="02F166E2" w14:textId="77777777" w:rsidR="00914890" w:rsidRPr="00321E5C" w:rsidRDefault="00914890" w:rsidP="00914890">
      <w:pPr>
        <w:pStyle w:val="paragraph"/>
        <w:spacing w:before="0" w:beforeAutospacing="0" w:after="0" w:afterAutospacing="0"/>
        <w:textAlignment w:val="baseline"/>
        <w:rPr>
          <w:rStyle w:val="normaltextrun"/>
          <w:rFonts w:ascii="Arial" w:hAnsi="Arial" w:cs="Arial"/>
          <w:sz w:val="22"/>
          <w:szCs w:val="22"/>
        </w:rPr>
      </w:pPr>
      <w:r w:rsidRPr="00321E5C">
        <w:rPr>
          <w:rStyle w:val="normaltextrun"/>
          <w:rFonts w:ascii="Arial" w:hAnsi="Arial"/>
          <w:sz w:val="22"/>
          <w:szCs w:val="22"/>
        </w:rPr>
        <w:t> </w:t>
      </w:r>
    </w:p>
    <w:p w14:paraId="0204A367" w14:textId="587603AE" w:rsidR="00914890" w:rsidRDefault="00914890" w:rsidP="00914890">
      <w:pPr>
        <w:pStyle w:val="paragraph"/>
        <w:spacing w:before="0" w:beforeAutospacing="0" w:after="0" w:afterAutospacing="0"/>
        <w:textAlignment w:val="baseline"/>
        <w:rPr>
          <w:rStyle w:val="normaltextrun"/>
          <w:rFonts w:ascii="Arial" w:hAnsi="Arial"/>
          <w:sz w:val="22"/>
          <w:szCs w:val="22"/>
        </w:rPr>
      </w:pPr>
      <w:r w:rsidRPr="00321E5C">
        <w:rPr>
          <w:rStyle w:val="normaltextrun"/>
          <w:rFonts w:ascii="Arial" w:hAnsi="Arial" w:cs="Arial"/>
          <w:sz w:val="22"/>
          <w:szCs w:val="22"/>
        </w:rPr>
        <w:t>The Parole Board is an independent body</w:t>
      </w:r>
      <w:r>
        <w:rPr>
          <w:rStyle w:val="normaltextrun"/>
          <w:rFonts w:ascii="Arial" w:hAnsi="Arial" w:cs="Arial"/>
          <w:sz w:val="22"/>
          <w:szCs w:val="22"/>
        </w:rPr>
        <w:t xml:space="preserve"> which sits as a court </w:t>
      </w:r>
      <w:r w:rsidRPr="00321E5C">
        <w:rPr>
          <w:rStyle w:val="normaltextrun"/>
          <w:rFonts w:ascii="Arial" w:hAnsi="Arial" w:cs="Arial"/>
          <w:sz w:val="22"/>
          <w:szCs w:val="22"/>
        </w:rPr>
        <w:t>to protect the public by risk assessing prisoners to decide whether they can be safely released back into the community. Our work is of critical importance to victims and public safety, as well as prisoners and their families</w:t>
      </w:r>
      <w:r w:rsidR="007B185F">
        <w:rPr>
          <w:rStyle w:val="normaltextrun"/>
          <w:rFonts w:ascii="Arial" w:hAnsi="Arial" w:cs="Arial"/>
          <w:sz w:val="22"/>
          <w:szCs w:val="22"/>
        </w:rPr>
        <w:t>,</w:t>
      </w:r>
      <w:r w:rsidRPr="00321E5C">
        <w:rPr>
          <w:rStyle w:val="normaltextrun"/>
          <w:rFonts w:ascii="Arial" w:hAnsi="Arial" w:cs="Arial"/>
          <w:sz w:val="22"/>
          <w:szCs w:val="22"/>
        </w:rPr>
        <w:t xml:space="preserve"> but it also has a wider role in maintaining public confidence in the justice system. </w:t>
      </w:r>
      <w:r w:rsidRPr="00321E5C">
        <w:rPr>
          <w:rStyle w:val="normaltextrun"/>
          <w:rFonts w:ascii="Arial" w:hAnsi="Arial"/>
          <w:sz w:val="22"/>
          <w:szCs w:val="22"/>
        </w:rPr>
        <w:t> </w:t>
      </w:r>
    </w:p>
    <w:p w14:paraId="72D16381" w14:textId="77777777" w:rsidR="0071256F" w:rsidRDefault="0071256F" w:rsidP="004123D2">
      <w:pPr>
        <w:pStyle w:val="paragraph"/>
        <w:spacing w:before="0" w:beforeAutospacing="0" w:after="0" w:afterAutospacing="0"/>
        <w:jc w:val="center"/>
        <w:textAlignment w:val="baseline"/>
        <w:rPr>
          <w:rStyle w:val="normaltextrun"/>
          <w:rFonts w:ascii="Arial" w:hAnsi="Arial"/>
          <w:sz w:val="22"/>
          <w:szCs w:val="22"/>
        </w:rPr>
      </w:pPr>
    </w:p>
    <w:p w14:paraId="088B09BE" w14:textId="0B3CB87D" w:rsidR="0071256F" w:rsidRPr="00321E5C" w:rsidRDefault="0071256F" w:rsidP="00914890">
      <w:pPr>
        <w:pStyle w:val="paragraph"/>
        <w:spacing w:before="0" w:beforeAutospacing="0" w:after="0" w:afterAutospacing="0"/>
        <w:textAlignment w:val="baseline"/>
        <w:rPr>
          <w:rStyle w:val="normaltextrun"/>
          <w:rFonts w:ascii="Arial" w:hAnsi="Arial" w:cs="Arial"/>
          <w:sz w:val="22"/>
          <w:szCs w:val="22"/>
        </w:rPr>
      </w:pPr>
      <w:r w:rsidRPr="0071256F">
        <w:rPr>
          <w:rStyle w:val="normaltextrun"/>
          <w:rFonts w:ascii="Arial" w:hAnsi="Arial" w:cs="Arial"/>
          <w:sz w:val="22"/>
          <w:szCs w:val="22"/>
        </w:rPr>
        <w:t>Our membership comes from a wide variety of professions, vocations, experience and skills and we value greatly the diversity that this brings to the Board.</w:t>
      </w:r>
    </w:p>
    <w:p w14:paraId="06FD5BD9" w14:textId="77777777" w:rsidR="00914890" w:rsidRPr="00321E5C" w:rsidRDefault="00914890" w:rsidP="00914890">
      <w:pPr>
        <w:pStyle w:val="paragraph"/>
        <w:spacing w:before="0" w:beforeAutospacing="0" w:after="0" w:afterAutospacing="0"/>
        <w:textAlignment w:val="baseline"/>
        <w:rPr>
          <w:rStyle w:val="normaltextrun"/>
          <w:rFonts w:ascii="Arial" w:hAnsi="Arial" w:cs="Arial"/>
          <w:sz w:val="22"/>
          <w:szCs w:val="22"/>
        </w:rPr>
      </w:pPr>
      <w:r w:rsidRPr="00321E5C">
        <w:rPr>
          <w:rStyle w:val="normaltextrun"/>
          <w:rFonts w:ascii="Arial" w:hAnsi="Arial"/>
          <w:sz w:val="22"/>
          <w:szCs w:val="22"/>
        </w:rPr>
        <w:t> </w:t>
      </w:r>
    </w:p>
    <w:p w14:paraId="025AAAD2" w14:textId="33FA8096" w:rsidR="00BB3899" w:rsidRDefault="00914890" w:rsidP="00BB3899">
      <w:pPr>
        <w:rPr>
          <w:rFonts w:ascii="Arial" w:hAnsi="Arial" w:cs="Arial"/>
        </w:rPr>
      </w:pPr>
      <w:r w:rsidRPr="0621BA34">
        <w:rPr>
          <w:rStyle w:val="normaltextrun"/>
          <w:rFonts w:ascii="Arial" w:hAnsi="Arial" w:cs="Arial"/>
        </w:rPr>
        <w:t xml:space="preserve">The </w:t>
      </w:r>
      <w:r w:rsidR="55D8CCF5" w:rsidRPr="0621BA34">
        <w:rPr>
          <w:rStyle w:val="normaltextrun"/>
          <w:rFonts w:ascii="Arial" w:hAnsi="Arial" w:cs="Arial"/>
        </w:rPr>
        <w:t>Parole Board is facing an increase in its workload during a time of reform. As a result</w:t>
      </w:r>
      <w:r w:rsidR="00077150">
        <w:rPr>
          <w:rStyle w:val="normaltextrun"/>
          <w:rFonts w:ascii="Arial" w:hAnsi="Arial" w:cs="Arial"/>
        </w:rPr>
        <w:t>,</w:t>
      </w:r>
      <w:r w:rsidR="55D8CCF5" w:rsidRPr="0621BA34">
        <w:rPr>
          <w:rStyle w:val="normaltextrun"/>
          <w:rFonts w:ascii="Arial" w:hAnsi="Arial" w:cs="Arial"/>
        </w:rPr>
        <w:t xml:space="preserve"> </w:t>
      </w:r>
      <w:r w:rsidR="00077150">
        <w:rPr>
          <w:rStyle w:val="normaltextrun"/>
          <w:rFonts w:ascii="Arial" w:hAnsi="Arial" w:cs="Arial"/>
        </w:rPr>
        <w:t xml:space="preserve">the </w:t>
      </w:r>
      <w:r w:rsidR="00BB3899" w:rsidRPr="009351DC">
        <w:rPr>
          <w:rFonts w:ascii="Arial" w:hAnsi="Arial" w:cs="Arial"/>
        </w:rPr>
        <w:t xml:space="preserve">Parole Board is looking for new members who will join an intensive 6-9-month training programme that will equip them to make parole decisions on the papers and chair oral hearing panels. </w:t>
      </w:r>
    </w:p>
    <w:p w14:paraId="6B57E299" w14:textId="6B5147EF" w:rsidR="00BB3899" w:rsidRPr="009351DC" w:rsidRDefault="00BB3899" w:rsidP="00BB3899">
      <w:pPr>
        <w:rPr>
          <w:rFonts w:ascii="Arial" w:hAnsi="Arial" w:cs="Arial"/>
        </w:rPr>
      </w:pPr>
      <w:r w:rsidRPr="009351DC">
        <w:rPr>
          <w:rFonts w:ascii="Arial" w:hAnsi="Arial" w:cs="Arial"/>
        </w:rPr>
        <w:t xml:space="preserve">People with experience of sitting on decision making panels in a </w:t>
      </w:r>
      <w:r w:rsidR="00D32BF1">
        <w:rPr>
          <w:rFonts w:ascii="Arial" w:hAnsi="Arial" w:cs="Arial"/>
        </w:rPr>
        <w:t xml:space="preserve">court, </w:t>
      </w:r>
      <w:r w:rsidRPr="009351DC">
        <w:rPr>
          <w:rFonts w:ascii="Arial" w:hAnsi="Arial" w:cs="Arial"/>
        </w:rPr>
        <w:t xml:space="preserve">tribunal or similar court-like environment are likely to be well suited to the role. </w:t>
      </w:r>
      <w:r w:rsidR="00467510">
        <w:rPr>
          <w:rFonts w:ascii="Arial" w:hAnsi="Arial" w:cs="Arial"/>
        </w:rPr>
        <w:t xml:space="preserve">A Parole Board member </w:t>
      </w:r>
      <w:r w:rsidR="00656761">
        <w:rPr>
          <w:rFonts w:ascii="Arial" w:hAnsi="Arial" w:cs="Arial"/>
        </w:rPr>
        <w:t>must be able to e</w:t>
      </w:r>
      <w:r w:rsidRPr="009351DC">
        <w:rPr>
          <w:rFonts w:ascii="Arial" w:hAnsi="Arial" w:cs="Arial"/>
        </w:rPr>
        <w:t>ffective</w:t>
      </w:r>
      <w:r w:rsidR="00656761">
        <w:rPr>
          <w:rFonts w:ascii="Arial" w:hAnsi="Arial" w:cs="Arial"/>
        </w:rPr>
        <w:t xml:space="preserve">ly </w:t>
      </w:r>
      <w:r w:rsidRPr="009351DC">
        <w:rPr>
          <w:rFonts w:ascii="Arial" w:hAnsi="Arial" w:cs="Arial"/>
        </w:rPr>
        <w:t>case manage ensuring the fair and timely progress</w:t>
      </w:r>
      <w:r w:rsidR="00077150">
        <w:rPr>
          <w:rFonts w:ascii="Arial" w:hAnsi="Arial" w:cs="Arial"/>
        </w:rPr>
        <w:t xml:space="preserve">ion of </w:t>
      </w:r>
      <w:r w:rsidRPr="009351DC">
        <w:rPr>
          <w:rFonts w:ascii="Arial" w:hAnsi="Arial" w:cs="Arial"/>
        </w:rPr>
        <w:t xml:space="preserve">cases. </w:t>
      </w:r>
      <w:r w:rsidR="00C544DA">
        <w:rPr>
          <w:rFonts w:ascii="Arial" w:hAnsi="Arial" w:cs="Arial"/>
        </w:rPr>
        <w:t xml:space="preserve">There is complex evidence from </w:t>
      </w:r>
      <w:r w:rsidRPr="009351DC">
        <w:rPr>
          <w:rFonts w:ascii="Arial" w:hAnsi="Arial" w:cs="Arial"/>
        </w:rPr>
        <w:t>multiple sources</w:t>
      </w:r>
      <w:r w:rsidR="00C544DA">
        <w:rPr>
          <w:rFonts w:ascii="Arial" w:hAnsi="Arial" w:cs="Arial"/>
        </w:rPr>
        <w:t xml:space="preserve"> that must be assimilated and then</w:t>
      </w:r>
      <w:r w:rsidR="00E15D85">
        <w:rPr>
          <w:rFonts w:ascii="Arial" w:hAnsi="Arial" w:cs="Arial"/>
        </w:rPr>
        <w:t xml:space="preserve"> </w:t>
      </w:r>
      <w:r w:rsidR="00BC6672">
        <w:rPr>
          <w:rFonts w:ascii="Arial" w:hAnsi="Arial" w:cs="Arial"/>
        </w:rPr>
        <w:t xml:space="preserve">any </w:t>
      </w:r>
      <w:r w:rsidR="00CF34D2">
        <w:rPr>
          <w:rFonts w:ascii="Arial" w:hAnsi="Arial" w:cs="Arial"/>
        </w:rPr>
        <w:t>questions relating to the evidence can be posed to</w:t>
      </w:r>
      <w:r w:rsidRPr="009351DC">
        <w:rPr>
          <w:rFonts w:ascii="Arial" w:hAnsi="Arial" w:cs="Arial"/>
        </w:rPr>
        <w:t xml:space="preserve"> professional and lay witnesses</w:t>
      </w:r>
      <w:r w:rsidR="00CF34D2">
        <w:rPr>
          <w:rFonts w:ascii="Arial" w:hAnsi="Arial" w:cs="Arial"/>
        </w:rPr>
        <w:t>. Finally</w:t>
      </w:r>
      <w:r w:rsidR="00682DC5">
        <w:rPr>
          <w:rFonts w:ascii="Arial" w:hAnsi="Arial" w:cs="Arial"/>
        </w:rPr>
        <w:t>,</w:t>
      </w:r>
      <w:r w:rsidR="00CF34D2">
        <w:rPr>
          <w:rFonts w:ascii="Arial" w:hAnsi="Arial" w:cs="Arial"/>
        </w:rPr>
        <w:t xml:space="preserve"> Board members </w:t>
      </w:r>
      <w:r w:rsidRPr="009351DC">
        <w:rPr>
          <w:rFonts w:ascii="Arial" w:hAnsi="Arial" w:cs="Arial"/>
        </w:rPr>
        <w:t xml:space="preserve">demonstrate </w:t>
      </w:r>
      <w:r w:rsidR="00CF34D2">
        <w:rPr>
          <w:rFonts w:ascii="Arial" w:hAnsi="Arial" w:cs="Arial"/>
        </w:rPr>
        <w:t xml:space="preserve">their </w:t>
      </w:r>
      <w:r w:rsidRPr="009351DC">
        <w:rPr>
          <w:rFonts w:ascii="Arial" w:hAnsi="Arial" w:cs="Arial"/>
        </w:rPr>
        <w:t xml:space="preserve">analysis and conclusion in written reasons. </w:t>
      </w:r>
      <w:r w:rsidR="00CF34D2">
        <w:rPr>
          <w:rFonts w:ascii="Arial" w:hAnsi="Arial" w:cs="Arial"/>
        </w:rPr>
        <w:t>To be successful in this role</w:t>
      </w:r>
      <w:r w:rsidR="00682DC5">
        <w:rPr>
          <w:rFonts w:ascii="Arial" w:hAnsi="Arial" w:cs="Arial"/>
        </w:rPr>
        <w:t xml:space="preserve"> you</w:t>
      </w:r>
      <w:r w:rsidR="00CF34D2">
        <w:rPr>
          <w:rFonts w:ascii="Arial" w:hAnsi="Arial" w:cs="Arial"/>
        </w:rPr>
        <w:t xml:space="preserve"> </w:t>
      </w:r>
      <w:r w:rsidRPr="009351DC">
        <w:rPr>
          <w:rFonts w:ascii="Arial" w:hAnsi="Arial" w:cs="Arial"/>
        </w:rPr>
        <w:t xml:space="preserve">need to be </w:t>
      </w:r>
      <w:r w:rsidR="00CF34D2">
        <w:rPr>
          <w:rFonts w:ascii="Arial" w:hAnsi="Arial" w:cs="Arial"/>
        </w:rPr>
        <w:t xml:space="preserve">confident and </w:t>
      </w:r>
      <w:r w:rsidR="004D02B0">
        <w:rPr>
          <w:rFonts w:ascii="Arial" w:hAnsi="Arial" w:cs="Arial"/>
        </w:rPr>
        <w:t xml:space="preserve">experienced at </w:t>
      </w:r>
      <w:r w:rsidRPr="009351DC">
        <w:rPr>
          <w:rFonts w:ascii="Arial" w:hAnsi="Arial" w:cs="Arial"/>
        </w:rPr>
        <w:t>decision</w:t>
      </w:r>
      <w:r w:rsidR="004D02B0">
        <w:rPr>
          <w:rFonts w:ascii="Arial" w:hAnsi="Arial" w:cs="Arial"/>
        </w:rPr>
        <w:t xml:space="preserve"> making</w:t>
      </w:r>
      <w:r w:rsidRPr="009351DC">
        <w:rPr>
          <w:rFonts w:ascii="Arial" w:hAnsi="Arial" w:cs="Arial"/>
        </w:rPr>
        <w:t xml:space="preserve"> on your own and as part of a panel</w:t>
      </w:r>
      <w:r w:rsidR="004D02B0">
        <w:rPr>
          <w:rFonts w:ascii="Arial" w:hAnsi="Arial" w:cs="Arial"/>
        </w:rPr>
        <w:t xml:space="preserve"> and </w:t>
      </w:r>
      <w:r w:rsidRPr="009351DC">
        <w:rPr>
          <w:rFonts w:ascii="Arial" w:hAnsi="Arial" w:cs="Arial"/>
        </w:rPr>
        <w:t xml:space="preserve">work collaboratively with panel colleagues and support staff. </w:t>
      </w:r>
    </w:p>
    <w:p w14:paraId="4866CE22" w14:textId="18A45845" w:rsidR="00914890" w:rsidRPr="00321E5C" w:rsidRDefault="00B9574C" w:rsidP="00914890">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W</w:t>
      </w:r>
      <w:r w:rsidR="00914890" w:rsidRPr="002F1DB3">
        <w:rPr>
          <w:rStyle w:val="normaltextrun"/>
          <w:rFonts w:ascii="Arial" w:hAnsi="Arial" w:cs="Arial"/>
          <w:sz w:val="22"/>
          <w:szCs w:val="22"/>
        </w:rPr>
        <w:t xml:space="preserve">e are very keen to increase the diversity of </w:t>
      </w:r>
      <w:r w:rsidR="00537592">
        <w:rPr>
          <w:rStyle w:val="normaltextrun"/>
          <w:rFonts w:ascii="Arial" w:hAnsi="Arial" w:cs="Arial"/>
          <w:sz w:val="22"/>
          <w:szCs w:val="22"/>
        </w:rPr>
        <w:t xml:space="preserve">our </w:t>
      </w:r>
      <w:r w:rsidR="00914890" w:rsidRPr="002F1DB3">
        <w:rPr>
          <w:rStyle w:val="normaltextrun"/>
          <w:rFonts w:ascii="Arial" w:hAnsi="Arial" w:cs="Arial"/>
          <w:sz w:val="22"/>
          <w:szCs w:val="22"/>
        </w:rPr>
        <w:t>membership. A significant proportion of the prison population are from a black, Asian or other minority</w:t>
      </w:r>
      <w:r w:rsidR="007F1A76">
        <w:rPr>
          <w:rStyle w:val="normaltextrun"/>
          <w:rFonts w:ascii="Arial" w:hAnsi="Arial" w:cs="Arial"/>
          <w:sz w:val="22"/>
          <w:szCs w:val="22"/>
        </w:rPr>
        <w:t xml:space="preserve"> ethnic</w:t>
      </w:r>
      <w:r w:rsidR="00914890" w:rsidRPr="002F1DB3">
        <w:rPr>
          <w:rStyle w:val="normaltextrun"/>
          <w:rFonts w:ascii="Arial" w:hAnsi="Arial" w:cs="Arial"/>
          <w:sz w:val="22"/>
          <w:szCs w:val="22"/>
        </w:rPr>
        <w:t xml:space="preserve"> group</w:t>
      </w:r>
      <w:r w:rsidR="0061683C">
        <w:rPr>
          <w:rStyle w:val="normaltextrun"/>
          <w:rFonts w:ascii="Arial" w:hAnsi="Arial" w:cs="Arial"/>
          <w:sz w:val="22"/>
          <w:szCs w:val="22"/>
        </w:rPr>
        <w:t>s</w:t>
      </w:r>
      <w:r w:rsidR="00914890" w:rsidRPr="002F1DB3">
        <w:rPr>
          <w:rStyle w:val="normaltextrun"/>
          <w:rFonts w:ascii="Arial" w:hAnsi="Arial" w:cs="Arial"/>
          <w:sz w:val="22"/>
          <w:szCs w:val="22"/>
        </w:rPr>
        <w:t xml:space="preserve"> and </w:t>
      </w:r>
      <w:r>
        <w:rPr>
          <w:rStyle w:val="normaltextrun"/>
          <w:rFonts w:ascii="Arial" w:hAnsi="Arial" w:cs="Arial"/>
          <w:sz w:val="22"/>
          <w:szCs w:val="22"/>
        </w:rPr>
        <w:t xml:space="preserve">a </w:t>
      </w:r>
      <w:r w:rsidR="00914890" w:rsidRPr="002F1DB3">
        <w:rPr>
          <w:rStyle w:val="normaltextrun"/>
          <w:rFonts w:ascii="Arial" w:hAnsi="Arial" w:cs="Arial"/>
          <w:sz w:val="22"/>
          <w:szCs w:val="22"/>
        </w:rPr>
        <w:t xml:space="preserve">lack of representation can impact on trust and confidence. </w:t>
      </w:r>
      <w:r w:rsidR="00D30AEF" w:rsidRPr="002F1DB3">
        <w:rPr>
          <w:rStyle w:val="normaltextrun"/>
          <w:rFonts w:ascii="Arial" w:hAnsi="Arial" w:cs="Arial"/>
          <w:sz w:val="22"/>
          <w:szCs w:val="22"/>
        </w:rPr>
        <w:t xml:space="preserve">Parole Board members reflect society at large in its diversity. We are an inclusive organisation </w:t>
      </w:r>
      <w:r w:rsidR="002F1DB3">
        <w:rPr>
          <w:rStyle w:val="normaltextrun"/>
          <w:rFonts w:ascii="Arial" w:hAnsi="Arial" w:cs="Arial"/>
          <w:sz w:val="22"/>
          <w:szCs w:val="22"/>
        </w:rPr>
        <w:t>and</w:t>
      </w:r>
      <w:r w:rsidR="00D30AEF" w:rsidRPr="002F1DB3">
        <w:rPr>
          <w:rStyle w:val="normaltextrun"/>
          <w:rFonts w:ascii="Arial" w:hAnsi="Arial" w:cs="Arial"/>
          <w:sz w:val="22"/>
          <w:szCs w:val="22"/>
        </w:rPr>
        <w:t xml:space="preserve"> recognise</w:t>
      </w:r>
      <w:r w:rsidR="002F1DB3">
        <w:rPr>
          <w:rStyle w:val="normaltextrun"/>
          <w:rFonts w:ascii="Arial" w:hAnsi="Arial" w:cs="Arial"/>
          <w:sz w:val="22"/>
          <w:szCs w:val="22"/>
        </w:rPr>
        <w:t xml:space="preserve"> that</w:t>
      </w:r>
      <w:r w:rsidR="00D30AEF" w:rsidRPr="002F1DB3">
        <w:rPr>
          <w:rStyle w:val="normaltextrun"/>
          <w:rFonts w:ascii="Arial" w:hAnsi="Arial" w:cs="Arial"/>
          <w:sz w:val="22"/>
          <w:szCs w:val="22"/>
        </w:rPr>
        <w:t xml:space="preserve"> diversity is one of our greatest strengths</w:t>
      </w:r>
      <w:r w:rsidR="002F1DB3">
        <w:rPr>
          <w:rStyle w:val="normaltextrun"/>
          <w:rFonts w:ascii="Arial" w:hAnsi="Arial" w:cs="Arial"/>
          <w:sz w:val="22"/>
          <w:szCs w:val="22"/>
        </w:rPr>
        <w:t>.</w:t>
      </w:r>
      <w:r w:rsidR="00D30AEF" w:rsidRPr="002F1DB3">
        <w:rPr>
          <w:rStyle w:val="normaltextrun"/>
          <w:rFonts w:ascii="Arial" w:hAnsi="Arial" w:cs="Arial"/>
          <w:sz w:val="22"/>
          <w:szCs w:val="22"/>
        </w:rPr>
        <w:t xml:space="preserve"> </w:t>
      </w:r>
      <w:r w:rsidR="00914890">
        <w:rPr>
          <w:rStyle w:val="normaltextrun"/>
          <w:rFonts w:ascii="Arial" w:hAnsi="Arial" w:cs="Arial"/>
          <w:sz w:val="22"/>
          <w:szCs w:val="22"/>
        </w:rPr>
        <w:t>We welcome applications from</w:t>
      </w:r>
      <w:r w:rsidR="001B13F6">
        <w:rPr>
          <w:rStyle w:val="normaltextrun"/>
          <w:rFonts w:ascii="Arial" w:hAnsi="Arial" w:cs="Arial"/>
          <w:sz w:val="22"/>
          <w:szCs w:val="22"/>
        </w:rPr>
        <w:t xml:space="preserve"> people from</w:t>
      </w:r>
      <w:r w:rsidR="002F1DB3">
        <w:rPr>
          <w:rStyle w:val="normaltextrun"/>
          <w:rFonts w:ascii="Arial" w:hAnsi="Arial" w:cs="Arial"/>
          <w:sz w:val="22"/>
          <w:szCs w:val="22"/>
        </w:rPr>
        <w:t xml:space="preserve"> all</w:t>
      </w:r>
      <w:r w:rsidR="001B13F6">
        <w:rPr>
          <w:rStyle w:val="normaltextrun"/>
          <w:rFonts w:ascii="Arial" w:hAnsi="Arial" w:cs="Arial"/>
          <w:sz w:val="22"/>
          <w:szCs w:val="22"/>
        </w:rPr>
        <w:t xml:space="preserve"> backgrounds</w:t>
      </w:r>
      <w:r w:rsidR="002F1DB3">
        <w:rPr>
          <w:rStyle w:val="normaltextrun"/>
          <w:rFonts w:ascii="Arial" w:hAnsi="Arial" w:cs="Arial"/>
          <w:sz w:val="22"/>
          <w:szCs w:val="22"/>
        </w:rPr>
        <w:t xml:space="preserve">. </w:t>
      </w:r>
    </w:p>
    <w:p w14:paraId="2AFECD23" w14:textId="77777777" w:rsidR="00914890" w:rsidRPr="00321E5C" w:rsidRDefault="00914890" w:rsidP="00914890">
      <w:pPr>
        <w:pStyle w:val="paragraph"/>
        <w:spacing w:before="0" w:beforeAutospacing="0" w:after="0" w:afterAutospacing="0"/>
        <w:textAlignment w:val="baseline"/>
        <w:rPr>
          <w:rStyle w:val="normaltextrun"/>
          <w:rFonts w:ascii="Arial" w:hAnsi="Arial" w:cs="Arial"/>
          <w:sz w:val="22"/>
          <w:szCs w:val="22"/>
        </w:rPr>
      </w:pPr>
    </w:p>
    <w:p w14:paraId="5F9D19F0" w14:textId="2A79BA5D" w:rsidR="00914890" w:rsidRPr="00321E5C" w:rsidRDefault="00914890" w:rsidP="00914890">
      <w:pPr>
        <w:pStyle w:val="paragraph"/>
        <w:spacing w:before="0" w:beforeAutospacing="0" w:after="0" w:afterAutospacing="0"/>
        <w:textAlignment w:val="baseline"/>
        <w:rPr>
          <w:rStyle w:val="normaltextrun"/>
          <w:rFonts w:ascii="Arial" w:hAnsi="Arial"/>
          <w:sz w:val="22"/>
          <w:szCs w:val="22"/>
        </w:rPr>
      </w:pPr>
      <w:r w:rsidRPr="00321E5C">
        <w:rPr>
          <w:rStyle w:val="normaltextrun"/>
          <w:rFonts w:ascii="Arial" w:hAnsi="Arial" w:cs="Arial"/>
          <w:sz w:val="22"/>
          <w:szCs w:val="22"/>
        </w:rPr>
        <w:t xml:space="preserve">This is a very exciting time to join the Parole Board. We have modernised our way of working, we are updating our </w:t>
      </w:r>
      <w:r w:rsidR="00913267">
        <w:rPr>
          <w:rStyle w:val="normaltextrun"/>
          <w:rFonts w:ascii="Arial" w:hAnsi="Arial" w:cs="Arial"/>
          <w:sz w:val="22"/>
          <w:szCs w:val="22"/>
        </w:rPr>
        <w:t>r</w:t>
      </w:r>
      <w:r w:rsidRPr="00321E5C">
        <w:rPr>
          <w:rStyle w:val="normaltextrun"/>
          <w:rFonts w:ascii="Arial" w:hAnsi="Arial" w:cs="Arial"/>
          <w:sz w:val="22"/>
          <w:szCs w:val="22"/>
        </w:rPr>
        <w:t>ules and we are becoming more transparent.  If you believe that you have the experience and qualities that we are seeking, we hope you will consider applying for this important position.</w:t>
      </w:r>
      <w:r w:rsidRPr="00321E5C">
        <w:rPr>
          <w:rStyle w:val="normaltextrun"/>
          <w:rFonts w:ascii="Arial" w:hAnsi="Arial"/>
          <w:sz w:val="22"/>
          <w:szCs w:val="22"/>
        </w:rPr>
        <w:t> </w:t>
      </w:r>
    </w:p>
    <w:p w14:paraId="6D709B62" w14:textId="16DB273A" w:rsidR="002F1624" w:rsidRDefault="28F541DD" w:rsidP="7589A374">
      <w:pPr>
        <w:pStyle w:val="paragraph"/>
        <w:spacing w:before="0" w:beforeAutospacing="0" w:after="0" w:afterAutospacing="0"/>
        <w:textAlignment w:val="baseline"/>
      </w:pPr>
      <w:r>
        <w:t xml:space="preserve">                               </w:t>
      </w:r>
    </w:p>
    <w:p w14:paraId="1405EB1A" w14:textId="358B637C" w:rsidR="002F1624" w:rsidRDefault="28F541DD" w:rsidP="7589A374">
      <w:pPr>
        <w:pStyle w:val="paragraph"/>
        <w:spacing w:before="0" w:beforeAutospacing="0" w:after="0" w:afterAutospacing="0"/>
        <w:textAlignment w:val="baseline"/>
        <w:rPr>
          <w:rStyle w:val="eop"/>
          <w:rFonts w:cs="Arial"/>
          <w:sz w:val="22"/>
          <w:szCs w:val="22"/>
        </w:rPr>
      </w:pPr>
      <w:r w:rsidRPr="7589A374">
        <w:rPr>
          <w:rStyle w:val="eop"/>
          <w:rFonts w:cs="Arial"/>
          <w:sz w:val="22"/>
          <w:szCs w:val="22"/>
        </w:rPr>
        <w:t xml:space="preserve"> </w:t>
      </w:r>
    </w:p>
    <w:p w14:paraId="4218F885" w14:textId="77777777" w:rsidR="002F1624" w:rsidRDefault="002F1624" w:rsidP="00CE2715">
      <w:pPr>
        <w:pStyle w:val="paragraph"/>
        <w:spacing w:before="0" w:beforeAutospacing="0" w:after="0" w:afterAutospacing="0"/>
        <w:textAlignment w:val="baseline"/>
        <w:rPr>
          <w:rStyle w:val="eop"/>
          <w:rFonts w:cs="Arial"/>
          <w:sz w:val="22"/>
          <w:szCs w:val="22"/>
        </w:rPr>
      </w:pPr>
    </w:p>
    <w:p w14:paraId="7989764A" w14:textId="1142F0AE" w:rsidR="007E0016" w:rsidRPr="007E0016" w:rsidRDefault="002972CF" w:rsidP="00CE01F3">
      <w:pPr>
        <w:pStyle w:val="paragraph"/>
        <w:spacing w:before="0" w:beforeAutospacing="0" w:after="0" w:afterAutospacing="0"/>
        <w:textAlignment w:val="baseline"/>
        <w:rPr>
          <w:rStyle w:val="eop"/>
          <w:rFonts w:ascii="Arial" w:hAnsi="Arial" w:cs="Arial"/>
          <w:sz w:val="22"/>
          <w:szCs w:val="22"/>
        </w:rPr>
      </w:pPr>
      <w:r w:rsidRPr="007E0016">
        <w:rPr>
          <w:rStyle w:val="eop"/>
          <w:rFonts w:ascii="Arial" w:hAnsi="Arial" w:cs="Arial"/>
          <w:sz w:val="22"/>
          <w:szCs w:val="22"/>
        </w:rPr>
        <w:t>Caroline Corby</w:t>
      </w:r>
      <w:r w:rsidR="004123D2">
        <w:rPr>
          <w:rStyle w:val="eop"/>
          <w:rFonts w:ascii="Arial" w:hAnsi="Arial" w:cs="Arial"/>
          <w:sz w:val="22"/>
          <w:szCs w:val="22"/>
        </w:rPr>
        <w:t>,</w:t>
      </w:r>
      <w:r w:rsidRPr="007E0016">
        <w:rPr>
          <w:rStyle w:val="eop"/>
          <w:rFonts w:ascii="Arial" w:hAnsi="Arial" w:cs="Arial"/>
          <w:sz w:val="22"/>
          <w:szCs w:val="22"/>
        </w:rPr>
        <w:t xml:space="preserve"> Chair of the Parole Board                </w:t>
      </w:r>
    </w:p>
    <w:p w14:paraId="78DEA364" w14:textId="77777777" w:rsidR="007E0016" w:rsidRPr="007E0016" w:rsidRDefault="007E0016" w:rsidP="00CE01F3">
      <w:pPr>
        <w:pStyle w:val="paragraph"/>
        <w:spacing w:before="0" w:beforeAutospacing="0" w:after="0" w:afterAutospacing="0"/>
        <w:textAlignment w:val="baseline"/>
        <w:rPr>
          <w:rStyle w:val="eop"/>
          <w:rFonts w:ascii="Arial" w:hAnsi="Arial" w:cs="Arial"/>
          <w:sz w:val="22"/>
          <w:szCs w:val="22"/>
        </w:rPr>
      </w:pPr>
    </w:p>
    <w:p w14:paraId="601F762C" w14:textId="5017EBAC" w:rsidR="301E1EA0" w:rsidRPr="001B13F6" w:rsidRDefault="002972CF" w:rsidP="001B13F6">
      <w:pPr>
        <w:pStyle w:val="paragraph"/>
        <w:spacing w:before="0" w:beforeAutospacing="0" w:after="0" w:afterAutospacing="0"/>
        <w:textAlignment w:val="baseline"/>
        <w:rPr>
          <w:rStyle w:val="Hyperlink"/>
          <w:rFonts w:ascii="Arial" w:hAnsi="Arial" w:cs="Arial"/>
          <w:color w:val="auto"/>
          <w:sz w:val="22"/>
          <w:szCs w:val="22"/>
          <w:u w:val="none"/>
        </w:rPr>
      </w:pPr>
      <w:r w:rsidRPr="007E0016">
        <w:rPr>
          <w:rStyle w:val="eop"/>
          <w:rFonts w:ascii="Arial" w:hAnsi="Arial" w:cs="Arial"/>
          <w:sz w:val="22"/>
          <w:szCs w:val="22"/>
        </w:rPr>
        <w:t xml:space="preserve">Martin Jones </w:t>
      </w:r>
      <w:r w:rsidR="00914890" w:rsidRPr="007E0016">
        <w:rPr>
          <w:rStyle w:val="eop"/>
          <w:rFonts w:ascii="Arial" w:hAnsi="Arial" w:cs="Arial"/>
          <w:sz w:val="22"/>
          <w:szCs w:val="22"/>
        </w:rPr>
        <w:t>C</w:t>
      </w:r>
      <w:r w:rsidRPr="007E0016">
        <w:rPr>
          <w:rStyle w:val="eop"/>
          <w:rFonts w:ascii="Arial" w:hAnsi="Arial" w:cs="Arial"/>
          <w:sz w:val="22"/>
          <w:szCs w:val="22"/>
        </w:rPr>
        <w:t>BE</w:t>
      </w:r>
      <w:r w:rsidR="004123D2">
        <w:rPr>
          <w:rStyle w:val="eop"/>
          <w:rFonts w:ascii="Arial" w:hAnsi="Arial" w:cs="Arial"/>
          <w:sz w:val="22"/>
          <w:szCs w:val="22"/>
        </w:rPr>
        <w:t>,</w:t>
      </w:r>
      <w:r w:rsidRPr="007E0016">
        <w:rPr>
          <w:rStyle w:val="eop"/>
          <w:rFonts w:ascii="Arial" w:hAnsi="Arial" w:cs="Arial"/>
          <w:sz w:val="22"/>
          <w:szCs w:val="22"/>
        </w:rPr>
        <w:t xml:space="preserve"> </w:t>
      </w:r>
      <w:r w:rsidR="00CE01F3" w:rsidRPr="007E0016">
        <w:rPr>
          <w:rStyle w:val="eop"/>
          <w:rFonts w:ascii="Arial" w:hAnsi="Arial" w:cs="Arial"/>
          <w:sz w:val="22"/>
          <w:szCs w:val="22"/>
        </w:rPr>
        <w:t>CEO of The Parole Board</w:t>
      </w:r>
      <w:bookmarkStart w:id="0" w:name="_Hlk88143622"/>
    </w:p>
    <w:p w14:paraId="61825056" w14:textId="5BD8D660" w:rsidR="00A36F07" w:rsidRDefault="00A36F07">
      <w:pPr>
        <w:spacing w:after="0" w:line="240" w:lineRule="auto"/>
        <w:rPr>
          <w:rFonts w:ascii="Arial" w:hAnsi="Arial" w:cs="Arial"/>
          <w:b/>
          <w:bCs/>
          <w:color w:val="993366"/>
          <w:sz w:val="28"/>
          <w:szCs w:val="28"/>
        </w:rPr>
      </w:pPr>
      <w:r>
        <w:rPr>
          <w:rFonts w:ascii="Arial" w:hAnsi="Arial" w:cs="Arial"/>
          <w:b/>
          <w:bCs/>
          <w:color w:val="993366"/>
          <w:sz w:val="28"/>
          <w:szCs w:val="28"/>
        </w:rPr>
        <w:br w:type="page"/>
      </w:r>
    </w:p>
    <w:p w14:paraId="64F4AEDD" w14:textId="67F1AE81" w:rsidR="00913267" w:rsidRDefault="458042D0" w:rsidP="00913267">
      <w:pPr>
        <w:spacing w:after="0" w:line="240" w:lineRule="auto"/>
        <w:rPr>
          <w:rFonts w:ascii="Arial" w:hAnsi="Arial" w:cs="Arial"/>
          <w:b/>
          <w:bCs/>
          <w:color w:val="993366"/>
          <w:sz w:val="28"/>
          <w:szCs w:val="28"/>
        </w:rPr>
      </w:pPr>
      <w:bookmarkStart w:id="1" w:name="_Toc145583338"/>
      <w:bookmarkStart w:id="2" w:name="OLE_LINK12"/>
      <w:r w:rsidRPr="001B13F6">
        <w:rPr>
          <w:rFonts w:ascii="Arial" w:hAnsi="Arial" w:cs="Arial"/>
          <w:b/>
          <w:bCs/>
          <w:color w:val="993366"/>
          <w:sz w:val="28"/>
          <w:szCs w:val="28"/>
        </w:rPr>
        <w:lastRenderedPageBreak/>
        <w:t xml:space="preserve">About the </w:t>
      </w:r>
      <w:r w:rsidR="33D7D2B5" w:rsidRPr="001B13F6">
        <w:rPr>
          <w:rFonts w:ascii="Arial" w:hAnsi="Arial" w:cs="Arial"/>
          <w:b/>
          <w:bCs/>
          <w:color w:val="993366"/>
          <w:sz w:val="28"/>
          <w:szCs w:val="28"/>
        </w:rPr>
        <w:t>Parole Board</w:t>
      </w:r>
      <w:bookmarkEnd w:id="1"/>
      <w:r w:rsidR="33D7D2B5" w:rsidRPr="001B13F6">
        <w:rPr>
          <w:rFonts w:ascii="Arial" w:hAnsi="Arial" w:cs="Arial"/>
          <w:b/>
          <w:bCs/>
          <w:color w:val="993366"/>
          <w:sz w:val="28"/>
          <w:szCs w:val="28"/>
        </w:rPr>
        <w:t xml:space="preserve"> </w:t>
      </w:r>
      <w:r w:rsidRPr="301E1EA0">
        <w:rPr>
          <w:rFonts w:ascii="Arial" w:hAnsi="Arial" w:cs="Arial"/>
          <w:b/>
          <w:bCs/>
          <w:color w:val="993366"/>
          <w:sz w:val="28"/>
          <w:szCs w:val="28"/>
        </w:rPr>
        <w:t xml:space="preserve"> </w:t>
      </w:r>
      <w:bookmarkEnd w:id="2"/>
    </w:p>
    <w:p w14:paraId="0BCD8945" w14:textId="77777777" w:rsidR="00913267" w:rsidRDefault="00913267" w:rsidP="00913267">
      <w:pPr>
        <w:spacing w:after="0" w:line="240" w:lineRule="auto"/>
        <w:rPr>
          <w:rFonts w:ascii="Arial" w:hAnsi="Arial" w:cs="Arial"/>
          <w:b/>
          <w:bCs/>
          <w:color w:val="993366"/>
          <w:sz w:val="28"/>
          <w:szCs w:val="28"/>
        </w:rPr>
      </w:pPr>
    </w:p>
    <w:p w14:paraId="1B443AF3" w14:textId="77777777" w:rsidR="00466F7C" w:rsidRPr="00466F7C" w:rsidRDefault="00466F7C" w:rsidP="00466F7C">
      <w:pPr>
        <w:spacing w:after="0" w:line="240" w:lineRule="auto"/>
        <w:rPr>
          <w:rFonts w:ascii="Arial" w:hAnsi="Arial" w:cs="Arial"/>
        </w:rPr>
      </w:pPr>
      <w:r w:rsidRPr="00466F7C">
        <w:rPr>
          <w:rFonts w:ascii="Arial" w:hAnsi="Arial" w:cs="Arial"/>
        </w:rPr>
        <w:t>The Parole Board works to protect the public by risk assessing prisoners to decide whether they can safely be released into the community. It sits as a court and makes risk assessments which are rigorous, fair and timely, based on information supplied by the prisoner, the prison and probation service and other expert witnesses.</w:t>
      </w:r>
    </w:p>
    <w:p w14:paraId="239644A9" w14:textId="77777777" w:rsidR="00466F7C" w:rsidRPr="00466F7C" w:rsidRDefault="00466F7C" w:rsidP="00466F7C">
      <w:pPr>
        <w:spacing w:after="0" w:line="240" w:lineRule="auto"/>
        <w:rPr>
          <w:rFonts w:ascii="Arial" w:hAnsi="Arial" w:cs="Arial"/>
        </w:rPr>
      </w:pPr>
    </w:p>
    <w:p w14:paraId="56D4CCB4" w14:textId="77777777" w:rsidR="00466F7C" w:rsidRPr="00466F7C" w:rsidRDefault="00466F7C" w:rsidP="00466F7C">
      <w:pPr>
        <w:spacing w:after="0" w:line="240" w:lineRule="auto"/>
        <w:rPr>
          <w:rFonts w:ascii="Arial" w:hAnsi="Arial" w:cs="Arial"/>
        </w:rPr>
      </w:pPr>
      <w:r w:rsidRPr="00466F7C">
        <w:rPr>
          <w:rFonts w:ascii="Arial" w:hAnsi="Arial" w:cs="Arial"/>
        </w:rPr>
        <w:t>Parole Board decisions are solely focused on whether a prisoner would represent a significant risk to the public after release. The risk assessment is based on detailed evidence found in the dossier (a collection of documents relating to the prisoner) and evidence provided at the oral hearing.</w:t>
      </w:r>
    </w:p>
    <w:p w14:paraId="3CBDEFE8" w14:textId="77777777" w:rsidR="00466F7C" w:rsidRPr="00466F7C" w:rsidRDefault="00466F7C" w:rsidP="00466F7C">
      <w:pPr>
        <w:spacing w:after="0" w:line="240" w:lineRule="auto"/>
        <w:rPr>
          <w:rFonts w:ascii="Arial" w:hAnsi="Arial" w:cs="Arial"/>
        </w:rPr>
      </w:pPr>
    </w:p>
    <w:p w14:paraId="7818D193" w14:textId="42A21774" w:rsidR="00466F7C" w:rsidRPr="00466F7C" w:rsidRDefault="00466F7C" w:rsidP="00466F7C">
      <w:pPr>
        <w:spacing w:after="0" w:line="240" w:lineRule="auto"/>
        <w:rPr>
          <w:rFonts w:ascii="Arial" w:hAnsi="Arial" w:cs="Arial"/>
        </w:rPr>
      </w:pPr>
      <w:r w:rsidRPr="00466F7C">
        <w:rPr>
          <w:rFonts w:ascii="Arial" w:hAnsi="Arial" w:cs="Arial"/>
        </w:rPr>
        <w:t>The Parole Board is responsible for considering parole reviews for prisoners serving indeterminate sentences – sometimes called ‘life’ sentences – where the sentence has no end date.</w:t>
      </w:r>
      <w:r w:rsidR="00913267">
        <w:rPr>
          <w:rFonts w:ascii="Arial" w:hAnsi="Arial" w:cs="Arial"/>
        </w:rPr>
        <w:t xml:space="preserve"> </w:t>
      </w:r>
      <w:r w:rsidRPr="00466F7C">
        <w:rPr>
          <w:rFonts w:ascii="Arial" w:hAnsi="Arial" w:cs="Arial"/>
        </w:rPr>
        <w:t>It also considers certain types of determinate sentence cases - where there is an end to the sentence – and some prisoners who have been sent back, or ‘recalled’, to prison.</w:t>
      </w:r>
    </w:p>
    <w:p w14:paraId="6B2CED2F" w14:textId="77777777" w:rsidR="00466F7C" w:rsidRPr="00466F7C" w:rsidRDefault="00466F7C" w:rsidP="00466F7C">
      <w:pPr>
        <w:spacing w:after="0" w:line="240" w:lineRule="auto"/>
        <w:rPr>
          <w:rFonts w:ascii="Arial" w:hAnsi="Arial" w:cs="Arial"/>
        </w:rPr>
      </w:pPr>
    </w:p>
    <w:p w14:paraId="35941CC9" w14:textId="77777777" w:rsidR="00466F7C" w:rsidRPr="00466F7C" w:rsidRDefault="00466F7C" w:rsidP="00466F7C">
      <w:pPr>
        <w:spacing w:after="0" w:line="240" w:lineRule="auto"/>
        <w:rPr>
          <w:rFonts w:ascii="Arial" w:hAnsi="Arial" w:cs="Arial"/>
        </w:rPr>
      </w:pPr>
      <w:r w:rsidRPr="00466F7C">
        <w:rPr>
          <w:rFonts w:ascii="Arial" w:hAnsi="Arial" w:cs="Arial"/>
        </w:rPr>
        <w:t>To be eligible for parole, a prisoner will have served the minimum ‘tariff’, or punishment part of their sentence, set by the courts. Prisoners eligible for parole are only released into the community if the Parole Board decides it is safe to do so.</w:t>
      </w:r>
    </w:p>
    <w:p w14:paraId="0E21167A" w14:textId="77777777" w:rsidR="00466F7C" w:rsidRPr="00466F7C" w:rsidRDefault="00466F7C" w:rsidP="00466F7C">
      <w:pPr>
        <w:spacing w:after="0" w:line="240" w:lineRule="auto"/>
        <w:rPr>
          <w:rFonts w:ascii="Arial" w:hAnsi="Arial" w:cs="Arial"/>
        </w:rPr>
      </w:pPr>
    </w:p>
    <w:p w14:paraId="2E9F1586" w14:textId="2667F66D" w:rsidR="00466F7C" w:rsidRDefault="00466F7C" w:rsidP="00466F7C">
      <w:pPr>
        <w:spacing w:after="0" w:line="240" w:lineRule="auto"/>
        <w:rPr>
          <w:rFonts w:ascii="Arial" w:hAnsi="Arial" w:cs="Arial"/>
        </w:rPr>
      </w:pPr>
      <w:r w:rsidRPr="00466F7C">
        <w:rPr>
          <w:rFonts w:ascii="Arial" w:hAnsi="Arial" w:cs="Arial"/>
        </w:rPr>
        <w:t>An offender released on a parole licence continues to serve the rest of their sentence in the community while being supervised by the Probation Service. This is known as ‘release on licence’ or parole.</w:t>
      </w:r>
    </w:p>
    <w:p w14:paraId="5FC6C6C2" w14:textId="77777777" w:rsidR="00466F7C" w:rsidRDefault="00466F7C" w:rsidP="00466F7C">
      <w:pPr>
        <w:spacing w:after="0" w:line="240" w:lineRule="auto"/>
        <w:rPr>
          <w:rFonts w:ascii="Arial" w:hAnsi="Arial" w:cs="Arial"/>
        </w:rPr>
      </w:pPr>
    </w:p>
    <w:p w14:paraId="3C2355B2" w14:textId="77777777" w:rsidR="0058667C" w:rsidRDefault="001E41BF" w:rsidP="0058667C">
      <w:pPr>
        <w:spacing w:after="0" w:line="240" w:lineRule="auto"/>
        <w:rPr>
          <w:rFonts w:ascii="Arial" w:hAnsi="Arial" w:cs="Arial"/>
        </w:rPr>
      </w:pPr>
      <w:r>
        <w:rPr>
          <w:rFonts w:ascii="Arial" w:hAnsi="Arial" w:cs="Arial"/>
        </w:rPr>
        <w:t xml:space="preserve">The </w:t>
      </w:r>
      <w:r w:rsidR="678FBFFB" w:rsidRPr="0621BA34">
        <w:rPr>
          <w:rFonts w:ascii="Arial" w:hAnsi="Arial" w:cs="Arial"/>
        </w:rPr>
        <w:t xml:space="preserve">Parole Board is an </w:t>
      </w:r>
      <w:r w:rsidR="71E0A134" w:rsidRPr="0621BA34">
        <w:rPr>
          <w:rFonts w:ascii="Arial" w:hAnsi="Arial" w:cs="Arial"/>
        </w:rPr>
        <w:t>independent</w:t>
      </w:r>
      <w:r w:rsidR="60C634D3" w:rsidRPr="0621BA34">
        <w:rPr>
          <w:rFonts w:ascii="Arial" w:hAnsi="Arial" w:cs="Arial"/>
        </w:rPr>
        <w:t xml:space="preserve"> </w:t>
      </w:r>
      <w:r w:rsidR="678FBFFB" w:rsidRPr="0621BA34">
        <w:rPr>
          <w:rFonts w:ascii="Arial" w:hAnsi="Arial" w:cs="Arial"/>
        </w:rPr>
        <w:t>executive non-departmental public body, sponsored by the Ministry of Justice.</w:t>
      </w:r>
      <w:r w:rsidR="0058667C">
        <w:rPr>
          <w:rFonts w:ascii="Arial" w:hAnsi="Arial" w:cs="Arial"/>
        </w:rPr>
        <w:t xml:space="preserve"> Parole Board Members are appointed, by Ministers, under Schedule 19 of the Criminal Justice Act 2003. </w:t>
      </w:r>
    </w:p>
    <w:p w14:paraId="666DC9B1" w14:textId="329B6C86" w:rsidR="00913267" w:rsidRDefault="00913267" w:rsidP="00913267">
      <w:pPr>
        <w:spacing w:after="0" w:line="240" w:lineRule="auto"/>
        <w:rPr>
          <w:rFonts w:ascii="Arial" w:hAnsi="Arial" w:cs="Arial"/>
        </w:rPr>
      </w:pPr>
    </w:p>
    <w:p w14:paraId="48FABB3B" w14:textId="77777777" w:rsidR="00913267" w:rsidRDefault="00913267" w:rsidP="00A61CB4">
      <w:pPr>
        <w:rPr>
          <w:rFonts w:ascii="Arial" w:eastAsia="Arial" w:hAnsi="Arial" w:cs="Arial"/>
          <w:color w:val="000000"/>
        </w:rPr>
      </w:pPr>
      <w:r>
        <w:rPr>
          <w:rFonts w:ascii="Arial" w:eastAsia="Arial" w:hAnsi="Arial" w:cs="Arial"/>
          <w:color w:val="000000"/>
        </w:rPr>
        <w:t xml:space="preserve">The </w:t>
      </w:r>
      <w:r w:rsidRPr="00913267">
        <w:rPr>
          <w:rFonts w:ascii="Arial" w:eastAsia="Arial" w:hAnsi="Arial" w:cs="Arial"/>
          <w:color w:val="000000"/>
        </w:rPr>
        <w:t>Parole Board’s work is of critical importance to public safety, as well as prisoners and their families but the Parole Board also has a wider role in maintaining public confidence in the justice system</w:t>
      </w:r>
      <w:r>
        <w:rPr>
          <w:rFonts w:ascii="Arial" w:eastAsia="Arial" w:hAnsi="Arial" w:cs="Arial"/>
          <w:color w:val="000000"/>
        </w:rPr>
        <w:t xml:space="preserve">. </w:t>
      </w:r>
    </w:p>
    <w:p w14:paraId="7B895EB2" w14:textId="008D1ABF" w:rsidR="00000014" w:rsidRDefault="00913267" w:rsidP="001B13F6">
      <w:pPr>
        <w:rPr>
          <w:rFonts w:ascii="Arial" w:eastAsia="Arial" w:hAnsi="Arial" w:cs="Arial"/>
          <w:color w:val="000000"/>
        </w:rPr>
      </w:pPr>
      <w:r>
        <w:rPr>
          <w:rFonts w:ascii="Arial" w:eastAsia="Arial" w:hAnsi="Arial" w:cs="Arial"/>
          <w:color w:val="000000"/>
        </w:rPr>
        <w:t xml:space="preserve">To read more about the </w:t>
      </w:r>
      <w:r w:rsidRPr="00913267">
        <w:rPr>
          <w:rFonts w:ascii="Arial" w:eastAsia="Arial" w:hAnsi="Arial" w:cs="Arial"/>
          <w:color w:val="000000"/>
        </w:rPr>
        <w:t xml:space="preserve">Parole Board and its work </w:t>
      </w:r>
      <w:r>
        <w:rPr>
          <w:rFonts w:ascii="Arial" w:eastAsia="Arial" w:hAnsi="Arial" w:cs="Arial"/>
          <w:color w:val="000000"/>
        </w:rPr>
        <w:t xml:space="preserve">click </w:t>
      </w:r>
      <w:hyperlink r:id="rId12" w:anchor="what-is-being-a-member-like" w:history="1">
        <w:r w:rsidRPr="00913267">
          <w:rPr>
            <w:rStyle w:val="Hyperlink"/>
            <w:rFonts w:ascii="Arial" w:eastAsia="Arial" w:hAnsi="Arial" w:cs="Arial"/>
          </w:rPr>
          <w:t>here</w:t>
        </w:r>
      </w:hyperlink>
      <w:r>
        <w:rPr>
          <w:rFonts w:ascii="Arial" w:eastAsia="Arial" w:hAnsi="Arial" w:cs="Arial"/>
          <w:color w:val="000000"/>
        </w:rPr>
        <w:t>.</w:t>
      </w:r>
      <w:r w:rsidRPr="00913267">
        <w:rPr>
          <w:rFonts w:ascii="Arial" w:eastAsia="Arial" w:hAnsi="Arial" w:cs="Arial"/>
          <w:color w:val="000000"/>
        </w:rPr>
        <w:t xml:space="preserve"> </w:t>
      </w:r>
    </w:p>
    <w:p w14:paraId="1AA057BF" w14:textId="77777777" w:rsidR="00475F65" w:rsidRPr="00475F65" w:rsidRDefault="00475F65" w:rsidP="001B13F6">
      <w:pPr>
        <w:rPr>
          <w:rFonts w:ascii="Arial" w:eastAsia="Arial" w:hAnsi="Arial" w:cs="Arial"/>
          <w:color w:val="000000"/>
        </w:rPr>
      </w:pPr>
    </w:p>
    <w:p w14:paraId="7DF38605" w14:textId="77777777" w:rsidR="00350CD8" w:rsidRDefault="00350CD8">
      <w:pPr>
        <w:spacing w:after="0" w:line="240" w:lineRule="auto"/>
        <w:rPr>
          <w:rFonts w:ascii="Arial" w:hAnsi="Arial" w:cs="Arial"/>
          <w:b/>
          <w:bCs/>
          <w:color w:val="993366"/>
          <w:sz w:val="28"/>
          <w:szCs w:val="28"/>
        </w:rPr>
      </w:pPr>
      <w:r>
        <w:rPr>
          <w:rFonts w:ascii="Arial" w:hAnsi="Arial" w:cs="Arial"/>
          <w:b/>
          <w:bCs/>
          <w:color w:val="993366"/>
          <w:sz w:val="28"/>
          <w:szCs w:val="28"/>
        </w:rPr>
        <w:br w:type="page"/>
      </w:r>
    </w:p>
    <w:p w14:paraId="26B1A828" w14:textId="2A724CA8" w:rsidR="001B13F6" w:rsidRDefault="001B13F6" w:rsidP="00475F65">
      <w:pPr>
        <w:spacing w:after="0"/>
        <w:rPr>
          <w:rFonts w:ascii="Arial" w:hAnsi="Arial" w:cs="Arial"/>
          <w:b/>
          <w:bCs/>
          <w:color w:val="993366"/>
          <w:sz w:val="28"/>
          <w:szCs w:val="28"/>
        </w:rPr>
      </w:pPr>
      <w:r w:rsidRPr="0061683C">
        <w:rPr>
          <w:rFonts w:ascii="Arial" w:hAnsi="Arial" w:cs="Arial"/>
          <w:b/>
          <w:bCs/>
          <w:color w:val="993366"/>
          <w:sz w:val="28"/>
          <w:szCs w:val="28"/>
        </w:rPr>
        <w:lastRenderedPageBreak/>
        <w:t>Our commitment to Equality, Diversity</w:t>
      </w:r>
      <w:r w:rsidR="00466F7C">
        <w:rPr>
          <w:rFonts w:ascii="Arial" w:hAnsi="Arial" w:cs="Arial"/>
          <w:b/>
          <w:bCs/>
          <w:color w:val="993366"/>
          <w:sz w:val="28"/>
          <w:szCs w:val="28"/>
        </w:rPr>
        <w:t>,</w:t>
      </w:r>
      <w:r w:rsidRPr="0061683C">
        <w:rPr>
          <w:rFonts w:ascii="Arial" w:hAnsi="Arial" w:cs="Arial"/>
          <w:b/>
          <w:bCs/>
          <w:color w:val="993366"/>
          <w:sz w:val="28"/>
          <w:szCs w:val="28"/>
        </w:rPr>
        <w:t xml:space="preserve"> and Inclusi</w:t>
      </w:r>
      <w:r w:rsidR="0061683C">
        <w:rPr>
          <w:rFonts w:ascii="Arial" w:hAnsi="Arial" w:cs="Arial"/>
          <w:b/>
          <w:bCs/>
          <w:color w:val="993366"/>
          <w:sz w:val="28"/>
          <w:szCs w:val="28"/>
        </w:rPr>
        <w:t>on</w:t>
      </w:r>
    </w:p>
    <w:p w14:paraId="01F9047E" w14:textId="77777777" w:rsidR="00475F65" w:rsidRDefault="00475F65" w:rsidP="00475F65">
      <w:pPr>
        <w:spacing w:after="0" w:line="240" w:lineRule="auto"/>
        <w:rPr>
          <w:rFonts w:ascii="Arial" w:eastAsia="Arial" w:hAnsi="Arial" w:cs="Arial"/>
          <w:color w:val="000000"/>
        </w:rPr>
      </w:pPr>
    </w:p>
    <w:p w14:paraId="20E58151" w14:textId="76A89E70" w:rsidR="00913267" w:rsidRDefault="008767C5" w:rsidP="001B13F6">
      <w:pPr>
        <w:rPr>
          <w:rFonts w:ascii="Arial" w:eastAsia="Arial" w:hAnsi="Arial" w:cs="Arial"/>
          <w:color w:val="000000"/>
        </w:rPr>
      </w:pPr>
      <w:bookmarkStart w:id="3" w:name="_Hlk145600686"/>
      <w:r>
        <w:rPr>
          <w:rFonts w:ascii="Arial" w:eastAsia="Arial" w:hAnsi="Arial" w:cs="Arial"/>
          <w:color w:val="000000"/>
        </w:rPr>
        <w:t xml:space="preserve">The Parole Board </w:t>
      </w:r>
      <w:r w:rsidR="001B13F6" w:rsidRPr="001B13F6">
        <w:rPr>
          <w:rFonts w:ascii="Arial" w:eastAsia="Arial" w:hAnsi="Arial" w:cs="Arial"/>
          <w:color w:val="000000"/>
        </w:rPr>
        <w:t>recognise</w:t>
      </w:r>
      <w:r>
        <w:rPr>
          <w:rFonts w:ascii="Arial" w:eastAsia="Arial" w:hAnsi="Arial" w:cs="Arial"/>
          <w:color w:val="000000"/>
        </w:rPr>
        <w:t>s</w:t>
      </w:r>
      <w:r w:rsidR="001B13F6" w:rsidRPr="001B13F6">
        <w:rPr>
          <w:rFonts w:ascii="Arial" w:eastAsia="Arial" w:hAnsi="Arial" w:cs="Arial"/>
          <w:color w:val="000000"/>
        </w:rPr>
        <w:t xml:space="preserve"> that the Justice System </w:t>
      </w:r>
      <w:r w:rsidR="00000014">
        <w:rPr>
          <w:rFonts w:ascii="Arial" w:eastAsia="Arial" w:hAnsi="Arial" w:cs="Arial"/>
          <w:color w:val="000000"/>
        </w:rPr>
        <w:t>has</w:t>
      </w:r>
      <w:r w:rsidR="001B13F6" w:rsidRPr="001B13F6">
        <w:rPr>
          <w:rFonts w:ascii="Arial" w:eastAsia="Arial" w:hAnsi="Arial" w:cs="Arial"/>
          <w:color w:val="000000"/>
        </w:rPr>
        <w:t xml:space="preserve"> historically been over-representative of </w:t>
      </w:r>
      <w:r w:rsidR="00000014">
        <w:rPr>
          <w:rFonts w:ascii="Arial" w:eastAsia="Arial" w:hAnsi="Arial" w:cs="Arial"/>
          <w:color w:val="000000"/>
        </w:rPr>
        <w:t>minority</w:t>
      </w:r>
      <w:r w:rsidR="001B13F6" w:rsidRPr="001B13F6">
        <w:rPr>
          <w:rFonts w:ascii="Arial" w:eastAsia="Arial" w:hAnsi="Arial" w:cs="Arial"/>
          <w:color w:val="000000"/>
        </w:rPr>
        <w:t xml:space="preserve"> ethnic people in </w:t>
      </w:r>
      <w:r w:rsidR="00000014">
        <w:rPr>
          <w:rFonts w:ascii="Arial" w:eastAsia="Arial" w:hAnsi="Arial" w:cs="Arial"/>
          <w:color w:val="000000"/>
        </w:rPr>
        <w:t>its</w:t>
      </w:r>
      <w:r w:rsidR="001B13F6" w:rsidRPr="001B13F6">
        <w:rPr>
          <w:rFonts w:ascii="Arial" w:eastAsia="Arial" w:hAnsi="Arial" w:cs="Arial"/>
          <w:color w:val="000000"/>
        </w:rPr>
        <w:t xml:space="preserve"> application and under-representative of them in their administration. </w:t>
      </w:r>
    </w:p>
    <w:p w14:paraId="5B0FF05E" w14:textId="73F2572E" w:rsidR="001B13F6" w:rsidRPr="001B13F6" w:rsidRDefault="001B13F6" w:rsidP="001B13F6">
      <w:pPr>
        <w:rPr>
          <w:rFonts w:ascii="Arial" w:eastAsia="Arial" w:hAnsi="Arial" w:cs="Arial"/>
          <w:color w:val="000000"/>
        </w:rPr>
      </w:pPr>
      <w:r w:rsidRPr="77893A12">
        <w:rPr>
          <w:rFonts w:ascii="Arial" w:eastAsia="Arial" w:hAnsi="Arial" w:cs="Arial"/>
          <w:color w:val="000000" w:themeColor="text1"/>
        </w:rPr>
        <w:t>It is a core tenet of our mission to set this right through a targeted and energetic programme of</w:t>
      </w:r>
      <w:r w:rsidR="00000014" w:rsidRPr="77893A12">
        <w:rPr>
          <w:rFonts w:ascii="Arial" w:eastAsia="Arial" w:hAnsi="Arial" w:cs="Arial"/>
          <w:color w:val="000000" w:themeColor="text1"/>
        </w:rPr>
        <w:t xml:space="preserve"> </w:t>
      </w:r>
      <w:r w:rsidRPr="77893A12">
        <w:rPr>
          <w:rFonts w:ascii="Arial" w:eastAsia="Arial" w:hAnsi="Arial" w:cs="Arial"/>
          <w:color w:val="000000" w:themeColor="text1"/>
        </w:rPr>
        <w:t>action</w:t>
      </w:r>
      <w:r w:rsidR="00103466" w:rsidRPr="77893A12">
        <w:rPr>
          <w:rFonts w:ascii="Arial" w:eastAsia="Arial" w:hAnsi="Arial" w:cs="Arial"/>
          <w:color w:val="000000" w:themeColor="text1"/>
        </w:rPr>
        <w:t xml:space="preserve"> and outreach</w:t>
      </w:r>
      <w:r w:rsidRPr="77893A12">
        <w:rPr>
          <w:rFonts w:ascii="Arial" w:eastAsia="Arial" w:hAnsi="Arial" w:cs="Arial"/>
          <w:color w:val="000000" w:themeColor="text1"/>
        </w:rPr>
        <w:t>,</w:t>
      </w:r>
      <w:r w:rsidR="00103466" w:rsidRPr="77893A12">
        <w:rPr>
          <w:rFonts w:ascii="Arial" w:eastAsia="Arial" w:hAnsi="Arial" w:cs="Arial"/>
          <w:color w:val="000000" w:themeColor="text1"/>
        </w:rPr>
        <w:t xml:space="preserve"> </w:t>
      </w:r>
      <w:r w:rsidR="00000014" w:rsidRPr="77893A12">
        <w:rPr>
          <w:rFonts w:ascii="Arial" w:eastAsia="Arial" w:hAnsi="Arial" w:cs="Arial"/>
          <w:color w:val="000000" w:themeColor="text1"/>
        </w:rPr>
        <w:t>including the</w:t>
      </w:r>
      <w:r w:rsidRPr="77893A12">
        <w:rPr>
          <w:rFonts w:ascii="Arial" w:eastAsia="Arial" w:hAnsi="Arial" w:cs="Arial"/>
          <w:color w:val="000000" w:themeColor="text1"/>
        </w:rPr>
        <w:t xml:space="preserve"> focused and meaningful recruitment of diverse peoples to</w:t>
      </w:r>
      <w:r w:rsidR="00000014" w:rsidRPr="77893A12">
        <w:rPr>
          <w:rFonts w:ascii="Arial" w:eastAsia="Arial" w:hAnsi="Arial" w:cs="Arial"/>
          <w:color w:val="000000" w:themeColor="text1"/>
        </w:rPr>
        <w:t xml:space="preserve"> the role of Independent Member of the Parole Board,</w:t>
      </w:r>
      <w:r w:rsidRPr="77893A12">
        <w:rPr>
          <w:rFonts w:ascii="Arial" w:eastAsia="Arial" w:hAnsi="Arial" w:cs="Arial"/>
          <w:color w:val="000000" w:themeColor="text1"/>
        </w:rPr>
        <w:t xml:space="preserve"> in partnership with Inclusive Boards.</w:t>
      </w:r>
    </w:p>
    <w:p w14:paraId="68FBA91E" w14:textId="1F246D42" w:rsidR="58CDB259" w:rsidRDefault="58CDB259" w:rsidP="77893A12">
      <w:pPr>
        <w:rPr>
          <w:rFonts w:ascii="Arial" w:eastAsia="Arial" w:hAnsi="Arial" w:cs="Arial"/>
          <w:color w:val="000000" w:themeColor="text1"/>
        </w:rPr>
      </w:pPr>
      <w:r w:rsidRPr="77893A12">
        <w:rPr>
          <w:rFonts w:ascii="Arial" w:eastAsia="Arial" w:hAnsi="Arial" w:cs="Arial"/>
          <w:color w:val="000000" w:themeColor="text1"/>
        </w:rPr>
        <w:t>As of March 2023</w:t>
      </w:r>
      <w:r w:rsidR="00077150">
        <w:rPr>
          <w:rFonts w:ascii="Arial" w:eastAsia="Arial" w:hAnsi="Arial" w:cs="Arial"/>
          <w:color w:val="000000" w:themeColor="text1"/>
        </w:rPr>
        <w:t>,</w:t>
      </w:r>
      <w:r w:rsidRPr="77893A12">
        <w:rPr>
          <w:rFonts w:ascii="Arial" w:eastAsia="Arial" w:hAnsi="Arial" w:cs="Arial"/>
          <w:color w:val="000000" w:themeColor="text1"/>
        </w:rPr>
        <w:t xml:space="preserve"> the diversity of the Parole Board indicated that over 61% </w:t>
      </w:r>
      <w:r w:rsidR="0ED2CD4E" w:rsidRPr="77893A12">
        <w:rPr>
          <w:rFonts w:ascii="Arial" w:eastAsia="Arial" w:hAnsi="Arial" w:cs="Arial"/>
          <w:color w:val="000000" w:themeColor="text1"/>
        </w:rPr>
        <w:t>of t</w:t>
      </w:r>
      <w:r w:rsidR="2A13EF7B" w:rsidRPr="77893A12">
        <w:rPr>
          <w:rFonts w:ascii="Arial" w:eastAsia="Arial" w:hAnsi="Arial" w:cs="Arial"/>
          <w:color w:val="000000" w:themeColor="text1"/>
        </w:rPr>
        <w:t>he</w:t>
      </w:r>
      <w:r w:rsidR="0ED2CD4E" w:rsidRPr="77893A12">
        <w:rPr>
          <w:rFonts w:ascii="Arial" w:eastAsia="Arial" w:hAnsi="Arial" w:cs="Arial"/>
          <w:color w:val="000000" w:themeColor="text1"/>
        </w:rPr>
        <w:t xml:space="preserve"> 289 </w:t>
      </w:r>
      <w:r w:rsidR="00841B38">
        <w:rPr>
          <w:rFonts w:ascii="Arial" w:eastAsia="Arial" w:hAnsi="Arial" w:cs="Arial"/>
          <w:color w:val="000000" w:themeColor="text1"/>
        </w:rPr>
        <w:t xml:space="preserve">people </w:t>
      </w:r>
      <w:r w:rsidR="3D37BC1A" w:rsidRPr="77893A12">
        <w:rPr>
          <w:rFonts w:ascii="Arial" w:eastAsia="Arial" w:hAnsi="Arial" w:cs="Arial"/>
          <w:color w:val="000000" w:themeColor="text1"/>
        </w:rPr>
        <w:t xml:space="preserve">within the membership </w:t>
      </w:r>
      <w:r w:rsidR="658CA607" w:rsidRPr="77893A12">
        <w:rPr>
          <w:rFonts w:ascii="Arial" w:eastAsia="Arial" w:hAnsi="Arial" w:cs="Arial"/>
          <w:color w:val="000000" w:themeColor="text1"/>
        </w:rPr>
        <w:t>are</w:t>
      </w:r>
      <w:r w:rsidR="0ED2CD4E" w:rsidRPr="77893A12">
        <w:rPr>
          <w:rFonts w:ascii="Arial" w:eastAsia="Arial" w:hAnsi="Arial" w:cs="Arial"/>
          <w:color w:val="000000" w:themeColor="text1"/>
        </w:rPr>
        <w:t xml:space="preserve"> women,</w:t>
      </w:r>
      <w:r w:rsidR="578EA9AA" w:rsidRPr="77893A12">
        <w:rPr>
          <w:rFonts w:ascii="Arial" w:eastAsia="Arial" w:hAnsi="Arial" w:cs="Arial"/>
          <w:color w:val="000000" w:themeColor="text1"/>
        </w:rPr>
        <w:t xml:space="preserve"> 39% are male, </w:t>
      </w:r>
      <w:r w:rsidR="0ED2CD4E" w:rsidRPr="77893A12">
        <w:rPr>
          <w:rFonts w:ascii="Arial" w:eastAsia="Arial" w:hAnsi="Arial" w:cs="Arial"/>
          <w:color w:val="000000" w:themeColor="text1"/>
        </w:rPr>
        <w:t>18% come from a minority ethnic background</w:t>
      </w:r>
      <w:r w:rsidR="1B9FFA16" w:rsidRPr="77893A12">
        <w:rPr>
          <w:rFonts w:ascii="Arial" w:eastAsia="Arial" w:hAnsi="Arial" w:cs="Arial"/>
          <w:color w:val="000000" w:themeColor="text1"/>
        </w:rPr>
        <w:t xml:space="preserve"> and 14% of the membership have de</w:t>
      </w:r>
      <w:r w:rsidR="4DFBE4A1" w:rsidRPr="77893A12">
        <w:rPr>
          <w:rFonts w:ascii="Arial" w:eastAsia="Arial" w:hAnsi="Arial" w:cs="Arial"/>
          <w:color w:val="000000" w:themeColor="text1"/>
        </w:rPr>
        <w:t>clared a disability.</w:t>
      </w:r>
      <w:r w:rsidR="003D12B9">
        <w:rPr>
          <w:rFonts w:ascii="Arial" w:eastAsia="Arial" w:hAnsi="Arial" w:cs="Arial"/>
          <w:color w:val="000000" w:themeColor="text1"/>
        </w:rPr>
        <w:t xml:space="preserve"> However</w:t>
      </w:r>
      <w:r w:rsidR="00077150">
        <w:rPr>
          <w:rFonts w:ascii="Arial" w:eastAsia="Arial" w:hAnsi="Arial" w:cs="Arial"/>
          <w:color w:val="000000" w:themeColor="text1"/>
        </w:rPr>
        <w:t>,</w:t>
      </w:r>
      <w:r w:rsidR="003D12B9">
        <w:rPr>
          <w:rFonts w:ascii="Arial" w:eastAsia="Arial" w:hAnsi="Arial" w:cs="Arial"/>
          <w:color w:val="000000" w:themeColor="text1"/>
        </w:rPr>
        <w:t xml:space="preserve"> we are keen to improve the diversity of all parts of our membership. </w:t>
      </w:r>
    </w:p>
    <w:p w14:paraId="21E6BFEC" w14:textId="6CD877DF" w:rsidR="00103466" w:rsidRDefault="00103466" w:rsidP="00103466">
      <w:pPr>
        <w:spacing w:after="0" w:line="240" w:lineRule="auto"/>
        <w:rPr>
          <w:rFonts w:ascii="Arial" w:eastAsia="Arial" w:hAnsi="Arial" w:cs="Arial"/>
          <w:color w:val="000000"/>
        </w:rPr>
      </w:pPr>
      <w:r w:rsidRPr="00103466">
        <w:rPr>
          <w:rFonts w:ascii="Arial" w:eastAsia="Arial" w:hAnsi="Arial" w:cs="Arial"/>
          <w:color w:val="000000"/>
        </w:rPr>
        <w:t xml:space="preserve">As a Non-Departmental Public Body (NDPB) of the Ministry of Justice, we embrace the principles and objectives set out in the </w:t>
      </w:r>
      <w:hyperlink r:id="rId13" w:history="1">
        <w:r w:rsidRPr="00475F65">
          <w:rPr>
            <w:rStyle w:val="Hyperlink"/>
            <w:rFonts w:ascii="Arial" w:eastAsia="Arial" w:hAnsi="Arial" w:cs="Arial"/>
          </w:rPr>
          <w:t>MoJ Diversity and Inclusion Strategy 2018 -2025</w:t>
        </w:r>
      </w:hyperlink>
    </w:p>
    <w:p w14:paraId="250CCA3A" w14:textId="77777777" w:rsidR="00475F65" w:rsidRDefault="00475F65" w:rsidP="00103466">
      <w:pPr>
        <w:spacing w:after="0" w:line="240" w:lineRule="auto"/>
        <w:rPr>
          <w:rFonts w:ascii="Arial" w:eastAsia="Arial" w:hAnsi="Arial" w:cs="Arial"/>
          <w:color w:val="000000"/>
        </w:rPr>
      </w:pPr>
    </w:p>
    <w:p w14:paraId="35E4A9B3" w14:textId="60FCC295" w:rsidR="00475F65" w:rsidRDefault="00475F65" w:rsidP="00103466">
      <w:pPr>
        <w:spacing w:after="0" w:line="240" w:lineRule="auto"/>
        <w:rPr>
          <w:rFonts w:ascii="Arial" w:eastAsia="Arial" w:hAnsi="Arial" w:cs="Arial"/>
          <w:color w:val="000000"/>
        </w:rPr>
      </w:pPr>
      <w:bookmarkStart w:id="4" w:name="_Hlk145600557"/>
      <w:r w:rsidRPr="00475F65">
        <w:rPr>
          <w:rFonts w:ascii="Arial" w:eastAsia="Arial" w:hAnsi="Arial" w:cs="Arial"/>
          <w:color w:val="000000"/>
        </w:rPr>
        <w:t>We encourage applications from all candidates regardless of age, disability, gender reassignment, marriage and civil partnership, pregnancy and maternity, race, religion or belief, sex and sexual orientation.</w:t>
      </w:r>
      <w:r>
        <w:rPr>
          <w:rFonts w:ascii="Arial" w:eastAsia="Arial" w:hAnsi="Arial" w:cs="Arial"/>
          <w:color w:val="000000"/>
        </w:rPr>
        <w:t xml:space="preserve"> During the application process we commit to:</w:t>
      </w:r>
    </w:p>
    <w:bookmarkEnd w:id="4"/>
    <w:p w14:paraId="79356430" w14:textId="77777777" w:rsidR="00103466" w:rsidRDefault="00103466" w:rsidP="00103466">
      <w:pPr>
        <w:spacing w:after="0" w:line="240" w:lineRule="auto"/>
        <w:rPr>
          <w:rFonts w:ascii="Arial" w:eastAsia="Arial" w:hAnsi="Arial" w:cs="Arial"/>
          <w:color w:val="000000"/>
        </w:rPr>
      </w:pPr>
    </w:p>
    <w:p w14:paraId="0E2F5B42" w14:textId="6D151B72" w:rsidR="00475F65" w:rsidRPr="00475F65" w:rsidRDefault="00475F65" w:rsidP="00FC57CB">
      <w:pPr>
        <w:pStyle w:val="ListParagraph"/>
        <w:numPr>
          <w:ilvl w:val="0"/>
          <w:numId w:val="12"/>
        </w:numPr>
        <w:spacing w:after="0" w:line="240" w:lineRule="auto"/>
        <w:rPr>
          <w:rFonts w:ascii="Arial" w:eastAsia="Arial" w:hAnsi="Arial" w:cs="Arial"/>
          <w:color w:val="000000"/>
        </w:rPr>
      </w:pPr>
      <w:r w:rsidRPr="00475F65">
        <w:rPr>
          <w:rFonts w:ascii="Arial" w:eastAsia="Arial" w:hAnsi="Arial" w:cs="Arial"/>
          <w:color w:val="000000"/>
        </w:rPr>
        <w:t>Making any reasonable adjustments – for example</w:t>
      </w:r>
      <w:r>
        <w:rPr>
          <w:rFonts w:ascii="Arial" w:eastAsia="Arial" w:hAnsi="Arial" w:cs="Arial"/>
          <w:color w:val="000000"/>
        </w:rPr>
        <w:t>,</w:t>
      </w:r>
      <w:r w:rsidRPr="00475F65">
        <w:rPr>
          <w:rFonts w:ascii="Arial" w:eastAsia="Arial" w:hAnsi="Arial" w:cs="Arial"/>
          <w:color w:val="000000"/>
        </w:rPr>
        <w:t xml:space="preserve"> </w:t>
      </w:r>
      <w:r>
        <w:rPr>
          <w:rFonts w:ascii="Arial" w:eastAsia="Arial" w:hAnsi="Arial" w:cs="Arial"/>
          <w:color w:val="000000"/>
        </w:rPr>
        <w:t>ensuring closed captions are available</w:t>
      </w:r>
      <w:r w:rsidR="00E4587C">
        <w:rPr>
          <w:rFonts w:ascii="Arial" w:eastAsia="Arial" w:hAnsi="Arial" w:cs="Arial"/>
          <w:color w:val="000000"/>
        </w:rPr>
        <w:t xml:space="preserve"> </w:t>
      </w:r>
      <w:r>
        <w:rPr>
          <w:rFonts w:ascii="Arial" w:eastAsia="Arial" w:hAnsi="Arial" w:cs="Arial"/>
          <w:color w:val="000000"/>
        </w:rPr>
        <w:t>during interview.</w:t>
      </w:r>
    </w:p>
    <w:p w14:paraId="49CCAD6C" w14:textId="701257AA" w:rsidR="00475F65" w:rsidRPr="00475F65" w:rsidRDefault="00475F65" w:rsidP="00FC57CB">
      <w:pPr>
        <w:pStyle w:val="ListParagraph"/>
        <w:numPr>
          <w:ilvl w:val="0"/>
          <w:numId w:val="12"/>
        </w:numPr>
        <w:spacing w:after="0" w:line="240" w:lineRule="auto"/>
        <w:rPr>
          <w:rFonts w:ascii="Arial" w:eastAsia="Arial" w:hAnsi="Arial" w:cs="Arial"/>
          <w:color w:val="000000"/>
        </w:rPr>
      </w:pPr>
      <w:r w:rsidRPr="00475F65">
        <w:rPr>
          <w:rFonts w:ascii="Arial" w:eastAsia="Arial" w:hAnsi="Arial" w:cs="Arial"/>
          <w:color w:val="000000"/>
        </w:rPr>
        <w:t>Providing this document in a</w:t>
      </w:r>
      <w:r>
        <w:rPr>
          <w:rFonts w:ascii="Arial" w:eastAsia="Arial" w:hAnsi="Arial" w:cs="Arial"/>
          <w:color w:val="000000"/>
        </w:rPr>
        <w:t>lternative formats, including a</w:t>
      </w:r>
      <w:r w:rsidRPr="00475F65">
        <w:rPr>
          <w:rFonts w:ascii="Arial" w:eastAsia="Arial" w:hAnsi="Arial" w:cs="Arial"/>
          <w:color w:val="000000"/>
        </w:rPr>
        <w:t xml:space="preserve"> Word document format </w:t>
      </w:r>
      <w:r>
        <w:rPr>
          <w:rFonts w:ascii="Arial" w:eastAsia="Arial" w:hAnsi="Arial" w:cs="Arial"/>
          <w:color w:val="000000"/>
        </w:rPr>
        <w:t xml:space="preserve">and Welsh Language version </w:t>
      </w:r>
      <w:r w:rsidRPr="00475F65">
        <w:rPr>
          <w:rFonts w:ascii="Arial" w:eastAsia="Arial" w:hAnsi="Arial" w:cs="Arial"/>
          <w:color w:val="000000"/>
        </w:rPr>
        <w:t>readily available to download.</w:t>
      </w:r>
    </w:p>
    <w:p w14:paraId="30304ECE" w14:textId="04B37CC6" w:rsidR="00475F65" w:rsidRDefault="00475F65" w:rsidP="00FC57CB">
      <w:pPr>
        <w:pStyle w:val="ListParagraph"/>
        <w:numPr>
          <w:ilvl w:val="0"/>
          <w:numId w:val="12"/>
        </w:numPr>
        <w:spacing w:after="0" w:line="240" w:lineRule="auto"/>
        <w:rPr>
          <w:rFonts w:ascii="Arial" w:eastAsia="Arial" w:hAnsi="Arial" w:cs="Arial"/>
          <w:color w:val="000000"/>
        </w:rPr>
      </w:pPr>
      <w:r w:rsidRPr="00475F65">
        <w:rPr>
          <w:rFonts w:ascii="Arial" w:eastAsia="Arial" w:hAnsi="Arial" w:cs="Arial"/>
          <w:color w:val="000000"/>
        </w:rPr>
        <w:t>Offering a guaranteed first stage interview with Inclusive Boards for disabled candidates who meet the minimum requirements for the role.</w:t>
      </w:r>
    </w:p>
    <w:p w14:paraId="02CE75AA" w14:textId="77777777" w:rsidR="005336D2" w:rsidRDefault="005336D2" w:rsidP="005336D2">
      <w:pPr>
        <w:spacing w:after="0" w:line="240" w:lineRule="auto"/>
        <w:rPr>
          <w:rFonts w:ascii="Arial" w:eastAsia="Arial" w:hAnsi="Arial" w:cs="Arial"/>
          <w:color w:val="000000"/>
        </w:rPr>
      </w:pPr>
    </w:p>
    <w:p w14:paraId="36AE7F40" w14:textId="7BDB427B" w:rsidR="005336D2" w:rsidRPr="005336D2" w:rsidRDefault="005336D2" w:rsidP="005336D2">
      <w:pPr>
        <w:spacing w:after="0" w:line="240" w:lineRule="auto"/>
        <w:rPr>
          <w:rFonts w:ascii="Arial" w:eastAsia="Arial" w:hAnsi="Arial" w:cs="Arial"/>
          <w:b/>
          <w:bCs/>
          <w:color w:val="000000"/>
        </w:rPr>
      </w:pPr>
      <w:r w:rsidRPr="005336D2">
        <w:rPr>
          <w:rFonts w:ascii="Arial" w:eastAsia="Arial" w:hAnsi="Arial" w:cs="Arial"/>
          <w:b/>
          <w:bCs/>
          <w:color w:val="000000"/>
        </w:rPr>
        <w:t xml:space="preserve">Arrangements for disabled candidates: </w:t>
      </w:r>
    </w:p>
    <w:p w14:paraId="5F54876D" w14:textId="77777777" w:rsidR="005336D2" w:rsidRPr="005336D2" w:rsidRDefault="005336D2" w:rsidP="005336D2">
      <w:pPr>
        <w:spacing w:after="0" w:line="240" w:lineRule="auto"/>
        <w:rPr>
          <w:rFonts w:ascii="Arial" w:eastAsia="Arial" w:hAnsi="Arial" w:cs="Arial"/>
          <w:color w:val="000000"/>
        </w:rPr>
      </w:pPr>
    </w:p>
    <w:p w14:paraId="48DC3DE2" w14:textId="138AC33F" w:rsidR="005336D2" w:rsidRPr="005336D2" w:rsidRDefault="005336D2" w:rsidP="005336D2">
      <w:pPr>
        <w:pStyle w:val="ListParagraph"/>
        <w:numPr>
          <w:ilvl w:val="0"/>
          <w:numId w:val="12"/>
        </w:numPr>
        <w:spacing w:after="0" w:line="240" w:lineRule="auto"/>
        <w:rPr>
          <w:rFonts w:ascii="Arial" w:eastAsia="Arial" w:hAnsi="Arial" w:cs="Arial"/>
          <w:color w:val="000000"/>
        </w:rPr>
      </w:pPr>
      <w:r w:rsidRPr="005336D2">
        <w:rPr>
          <w:rFonts w:ascii="Arial" w:eastAsia="Arial" w:hAnsi="Arial" w:cs="Arial"/>
          <w:color w:val="000000"/>
        </w:rPr>
        <w:t xml:space="preserve">An offer of an interview will be made to disabled candidates who meet the minimum selection criteria for the role (this is the essential criteria outlined in the </w:t>
      </w:r>
      <w:r>
        <w:rPr>
          <w:rFonts w:ascii="Arial" w:eastAsia="Arial" w:hAnsi="Arial" w:cs="Arial"/>
          <w:color w:val="000000"/>
        </w:rPr>
        <w:t>P</w:t>
      </w:r>
      <w:r w:rsidRPr="005336D2">
        <w:rPr>
          <w:rFonts w:ascii="Arial" w:eastAsia="Arial" w:hAnsi="Arial" w:cs="Arial"/>
          <w:color w:val="000000"/>
        </w:rPr>
        <w:t xml:space="preserve">erson </w:t>
      </w:r>
      <w:r>
        <w:rPr>
          <w:rFonts w:ascii="Arial" w:eastAsia="Arial" w:hAnsi="Arial" w:cs="Arial"/>
          <w:color w:val="000000"/>
        </w:rPr>
        <w:t>S</w:t>
      </w:r>
      <w:r w:rsidRPr="005336D2">
        <w:rPr>
          <w:rFonts w:ascii="Arial" w:eastAsia="Arial" w:hAnsi="Arial" w:cs="Arial"/>
          <w:color w:val="000000"/>
        </w:rPr>
        <w:t>pecification</w:t>
      </w:r>
      <w:r w:rsidR="00A94BA1">
        <w:rPr>
          <w:rFonts w:ascii="Arial" w:eastAsia="Arial" w:hAnsi="Arial" w:cs="Arial"/>
          <w:color w:val="000000"/>
        </w:rPr>
        <w:t xml:space="preserve"> section</w:t>
      </w:r>
      <w:r w:rsidRPr="005336D2">
        <w:rPr>
          <w:rFonts w:ascii="Arial" w:eastAsia="Arial" w:hAnsi="Arial" w:cs="Arial"/>
          <w:color w:val="000000"/>
        </w:rPr>
        <w:t xml:space="preserve"> of th</w:t>
      </w:r>
      <w:r w:rsidR="00A94BA1">
        <w:rPr>
          <w:rFonts w:ascii="Arial" w:eastAsia="Arial" w:hAnsi="Arial" w:cs="Arial"/>
          <w:color w:val="000000"/>
        </w:rPr>
        <w:t>is</w:t>
      </w:r>
      <w:r w:rsidRPr="005336D2">
        <w:rPr>
          <w:rFonts w:ascii="Arial" w:eastAsia="Arial" w:hAnsi="Arial" w:cs="Arial"/>
          <w:color w:val="000000"/>
        </w:rPr>
        <w:t xml:space="preserve"> pack</w:t>
      </w:r>
      <w:r w:rsidR="00A94BA1">
        <w:rPr>
          <w:rFonts w:ascii="Arial" w:eastAsia="Arial" w:hAnsi="Arial" w:cs="Arial"/>
          <w:color w:val="000000"/>
        </w:rPr>
        <w:t>).</w:t>
      </w:r>
      <w:r w:rsidRPr="005336D2">
        <w:rPr>
          <w:rFonts w:ascii="Arial" w:eastAsia="Arial" w:hAnsi="Arial" w:cs="Arial"/>
          <w:color w:val="000000"/>
        </w:rPr>
        <w:t xml:space="preserve"> </w:t>
      </w:r>
    </w:p>
    <w:p w14:paraId="7B900C2D" w14:textId="25E75757" w:rsidR="005336D2" w:rsidRPr="005336D2" w:rsidRDefault="005336D2" w:rsidP="005336D2">
      <w:pPr>
        <w:pStyle w:val="ListParagraph"/>
        <w:numPr>
          <w:ilvl w:val="0"/>
          <w:numId w:val="12"/>
        </w:numPr>
        <w:spacing w:after="0" w:line="240" w:lineRule="auto"/>
        <w:rPr>
          <w:rFonts w:ascii="Arial" w:eastAsia="Arial" w:hAnsi="Arial" w:cs="Arial"/>
          <w:color w:val="000000"/>
        </w:rPr>
      </w:pPr>
      <w:r w:rsidRPr="005336D2">
        <w:rPr>
          <w:rFonts w:ascii="Arial" w:eastAsia="Arial" w:hAnsi="Arial" w:cs="Arial"/>
          <w:color w:val="000000"/>
        </w:rPr>
        <w:t xml:space="preserve">The </w:t>
      </w:r>
      <w:r w:rsidR="00560CE0">
        <w:rPr>
          <w:rFonts w:ascii="Arial" w:eastAsia="Arial" w:hAnsi="Arial" w:cs="Arial"/>
          <w:color w:val="000000"/>
        </w:rPr>
        <w:t>Parole Board</w:t>
      </w:r>
      <w:r w:rsidRPr="005336D2">
        <w:rPr>
          <w:rFonts w:ascii="Arial" w:eastAsia="Arial" w:hAnsi="Arial" w:cs="Arial"/>
          <w:color w:val="000000"/>
        </w:rPr>
        <w:t xml:space="preserve"> is a </w:t>
      </w:r>
      <w:r w:rsidR="00A94BA1">
        <w:rPr>
          <w:rFonts w:ascii="Arial" w:eastAsia="Arial" w:hAnsi="Arial" w:cs="Arial"/>
          <w:color w:val="000000"/>
        </w:rPr>
        <w:t>D</w:t>
      </w:r>
      <w:r w:rsidRPr="005336D2">
        <w:rPr>
          <w:rFonts w:ascii="Arial" w:eastAsia="Arial" w:hAnsi="Arial" w:cs="Arial"/>
          <w:color w:val="000000"/>
        </w:rPr>
        <w:t xml:space="preserve">isability </w:t>
      </w:r>
      <w:r w:rsidR="00A94BA1">
        <w:rPr>
          <w:rFonts w:ascii="Arial" w:eastAsia="Arial" w:hAnsi="Arial" w:cs="Arial"/>
          <w:color w:val="000000"/>
        </w:rPr>
        <w:t>C</w:t>
      </w:r>
      <w:r w:rsidRPr="005336D2">
        <w:rPr>
          <w:rFonts w:ascii="Arial" w:eastAsia="Arial" w:hAnsi="Arial" w:cs="Arial"/>
          <w:color w:val="000000"/>
        </w:rPr>
        <w:t>onfident employer; further information can found here</w:t>
      </w:r>
      <w:r w:rsidR="00A94BA1">
        <w:rPr>
          <w:rFonts w:ascii="Arial" w:eastAsia="Arial" w:hAnsi="Arial" w:cs="Arial"/>
          <w:color w:val="000000"/>
        </w:rPr>
        <w:t>:</w:t>
      </w:r>
      <w:r w:rsidRPr="005336D2">
        <w:rPr>
          <w:rFonts w:ascii="Arial" w:eastAsia="Arial" w:hAnsi="Arial" w:cs="Arial"/>
          <w:color w:val="000000"/>
        </w:rPr>
        <w:t xml:space="preserve"> https://www.gov.uk/government/collections/disability-confident-campaign    </w:t>
      </w:r>
    </w:p>
    <w:p w14:paraId="1F675A05" w14:textId="77777777" w:rsidR="00103466" w:rsidRDefault="00103466" w:rsidP="00103466">
      <w:pPr>
        <w:spacing w:after="0" w:line="240" w:lineRule="auto"/>
        <w:rPr>
          <w:rFonts w:ascii="Arial" w:eastAsia="Arial" w:hAnsi="Arial" w:cs="Arial"/>
          <w:color w:val="000000"/>
        </w:rPr>
      </w:pPr>
    </w:p>
    <w:p w14:paraId="63EB083A" w14:textId="6C62CDA3" w:rsidR="00000014" w:rsidRDefault="001B13F6" w:rsidP="001B13F6">
      <w:pPr>
        <w:rPr>
          <w:rFonts w:ascii="Arial" w:eastAsia="Arial" w:hAnsi="Arial" w:cs="Arial"/>
          <w:color w:val="000000"/>
        </w:rPr>
      </w:pPr>
      <w:r w:rsidRPr="001B13F6">
        <w:rPr>
          <w:rFonts w:ascii="Arial" w:eastAsia="Arial" w:hAnsi="Arial" w:cs="Arial"/>
          <w:color w:val="000000"/>
        </w:rPr>
        <w:t>If you would like to discuss your application before submitting, please contact Inclusive Boards</w:t>
      </w:r>
      <w:r w:rsidR="00475F65">
        <w:rPr>
          <w:rFonts w:ascii="Arial" w:eastAsia="Arial" w:hAnsi="Arial" w:cs="Arial"/>
          <w:color w:val="000000"/>
        </w:rPr>
        <w:t xml:space="preserve">. </w:t>
      </w:r>
    </w:p>
    <w:bookmarkEnd w:id="3"/>
    <w:p w14:paraId="7EC4C2C2" w14:textId="77777777" w:rsidR="00475F65" w:rsidRDefault="00475F65" w:rsidP="001B13F6">
      <w:pPr>
        <w:rPr>
          <w:rFonts w:ascii="Arial" w:eastAsia="Arial" w:hAnsi="Arial" w:cs="Arial"/>
          <w:color w:val="000000"/>
        </w:rPr>
      </w:pPr>
    </w:p>
    <w:p w14:paraId="20D9D123" w14:textId="77777777" w:rsidR="00350CD8" w:rsidRDefault="00350CD8">
      <w:pPr>
        <w:spacing w:after="0" w:line="240" w:lineRule="auto"/>
        <w:rPr>
          <w:rFonts w:ascii="Arial" w:hAnsi="Arial" w:cs="Arial"/>
          <w:b/>
          <w:bCs/>
          <w:color w:val="993366"/>
          <w:sz w:val="28"/>
          <w:szCs w:val="28"/>
        </w:rPr>
      </w:pPr>
      <w:bookmarkStart w:id="5" w:name="_Toc11630578"/>
      <w:bookmarkStart w:id="6" w:name="_Toc145583339"/>
      <w:bookmarkStart w:id="7" w:name="Three"/>
      <w:r>
        <w:rPr>
          <w:rFonts w:ascii="Arial" w:hAnsi="Arial" w:cs="Arial"/>
          <w:b/>
          <w:bCs/>
          <w:color w:val="993366"/>
          <w:sz w:val="28"/>
          <w:szCs w:val="28"/>
        </w:rPr>
        <w:br w:type="page"/>
      </w:r>
    </w:p>
    <w:p w14:paraId="7AD14091" w14:textId="0269687A" w:rsidR="006360C2" w:rsidRDefault="628EC95D" w:rsidP="00475F65">
      <w:pPr>
        <w:spacing w:after="0"/>
        <w:rPr>
          <w:rFonts w:ascii="Arial" w:hAnsi="Arial" w:cs="Arial"/>
          <w:b/>
          <w:bCs/>
          <w:color w:val="993366"/>
          <w:sz w:val="28"/>
          <w:szCs w:val="28"/>
        </w:rPr>
      </w:pPr>
      <w:r w:rsidRPr="00475F65">
        <w:rPr>
          <w:rFonts w:ascii="Arial" w:hAnsi="Arial" w:cs="Arial"/>
          <w:b/>
          <w:bCs/>
          <w:color w:val="993366"/>
          <w:sz w:val="28"/>
          <w:szCs w:val="28"/>
        </w:rPr>
        <w:lastRenderedPageBreak/>
        <w:t xml:space="preserve">The role of the </w:t>
      </w:r>
      <w:r w:rsidR="0901936A" w:rsidRPr="00475F65">
        <w:rPr>
          <w:rFonts w:ascii="Arial" w:hAnsi="Arial" w:cs="Arial"/>
          <w:b/>
          <w:bCs/>
          <w:color w:val="993366"/>
          <w:sz w:val="28"/>
          <w:szCs w:val="28"/>
        </w:rPr>
        <w:t xml:space="preserve">Parole Board </w:t>
      </w:r>
      <w:r w:rsidR="18841586" w:rsidRPr="00475F65">
        <w:rPr>
          <w:rFonts w:ascii="Arial" w:hAnsi="Arial" w:cs="Arial"/>
          <w:b/>
          <w:bCs/>
          <w:color w:val="993366"/>
          <w:sz w:val="28"/>
          <w:szCs w:val="28"/>
        </w:rPr>
        <w:t>Member</w:t>
      </w:r>
      <w:bookmarkEnd w:id="5"/>
      <w:bookmarkEnd w:id="6"/>
    </w:p>
    <w:p w14:paraId="52F9A317" w14:textId="77777777" w:rsidR="00487B65" w:rsidRDefault="00487B65" w:rsidP="002E0918">
      <w:pPr>
        <w:pStyle w:val="paragraph"/>
        <w:spacing w:before="0" w:beforeAutospacing="0" w:after="0" w:afterAutospacing="0"/>
        <w:jc w:val="both"/>
        <w:textAlignment w:val="baseline"/>
        <w:rPr>
          <w:rStyle w:val="normaltextrun"/>
          <w:rFonts w:ascii="Arial" w:hAnsi="Arial" w:cs="Arial"/>
          <w:sz w:val="22"/>
          <w:szCs w:val="22"/>
        </w:rPr>
      </w:pPr>
    </w:p>
    <w:p w14:paraId="48A705D1" w14:textId="2F831642" w:rsidR="002E0918" w:rsidRDefault="002E0918" w:rsidP="002E0918">
      <w:pPr>
        <w:pStyle w:val="paragraph"/>
        <w:spacing w:before="0" w:beforeAutospacing="0" w:after="0" w:afterAutospacing="0"/>
        <w:jc w:val="both"/>
        <w:textAlignment w:val="baseline"/>
        <w:rPr>
          <w:rStyle w:val="eop"/>
          <w:rFonts w:cs="Arial"/>
          <w:sz w:val="22"/>
          <w:szCs w:val="22"/>
        </w:rPr>
      </w:pPr>
      <w:r>
        <w:rPr>
          <w:rStyle w:val="normaltextrun"/>
          <w:rFonts w:ascii="Arial" w:hAnsi="Arial" w:cs="Arial"/>
          <w:sz w:val="22"/>
          <w:szCs w:val="22"/>
        </w:rPr>
        <w:t xml:space="preserve">The key task of all members of the Parole Board is to make rigorous, fair and timely risk assessments about individual cases which have the primary aim of protecting the public and which </w:t>
      </w:r>
      <w:r>
        <w:rPr>
          <w:rStyle w:val="normaltextrun"/>
          <w:rFonts w:ascii="Arial" w:hAnsi="Arial" w:cs="Arial"/>
          <w:color w:val="000000"/>
          <w:sz w:val="22"/>
          <w:szCs w:val="22"/>
        </w:rPr>
        <w:t xml:space="preserve">contribute </w:t>
      </w:r>
      <w:r>
        <w:rPr>
          <w:rStyle w:val="normaltextrun"/>
          <w:rFonts w:ascii="Arial" w:hAnsi="Arial" w:cs="Arial"/>
          <w:sz w:val="22"/>
          <w:szCs w:val="22"/>
        </w:rPr>
        <w:t>to the rehabilitation of offenders where appropriate.</w:t>
      </w:r>
      <w:r>
        <w:rPr>
          <w:rStyle w:val="eop"/>
          <w:rFonts w:cs="Arial"/>
          <w:sz w:val="22"/>
          <w:szCs w:val="22"/>
        </w:rPr>
        <w:t> </w:t>
      </w:r>
    </w:p>
    <w:p w14:paraId="6ABCD10D" w14:textId="77777777" w:rsidR="00487B65" w:rsidRDefault="00487B65" w:rsidP="002E0918">
      <w:pPr>
        <w:pStyle w:val="paragraph"/>
        <w:spacing w:before="0" w:beforeAutospacing="0" w:after="0" w:afterAutospacing="0"/>
        <w:jc w:val="both"/>
        <w:textAlignment w:val="baseline"/>
        <w:rPr>
          <w:rStyle w:val="eop"/>
          <w:rFonts w:cs="Arial"/>
          <w:sz w:val="22"/>
          <w:szCs w:val="22"/>
        </w:rPr>
      </w:pPr>
    </w:p>
    <w:p w14:paraId="48121B8F" w14:textId="7D7B0F3A" w:rsidR="00487B65" w:rsidRPr="00487B65" w:rsidRDefault="00487B65" w:rsidP="002E0918">
      <w:pPr>
        <w:pStyle w:val="paragraph"/>
        <w:spacing w:before="0" w:beforeAutospacing="0" w:after="0" w:afterAutospacing="0"/>
        <w:jc w:val="both"/>
        <w:textAlignment w:val="baseline"/>
        <w:rPr>
          <w:rStyle w:val="normaltextrun"/>
          <w:rFonts w:ascii="Arial" w:hAnsi="Arial" w:cs="Arial"/>
          <w:sz w:val="22"/>
          <w:szCs w:val="22"/>
        </w:rPr>
      </w:pPr>
      <w:r w:rsidRPr="00487B65">
        <w:rPr>
          <w:rStyle w:val="normaltextrun"/>
          <w:rFonts w:ascii="Arial" w:hAnsi="Arial"/>
        </w:rPr>
        <w:t>Key responsibilities</w:t>
      </w:r>
      <w:r>
        <w:rPr>
          <w:rStyle w:val="normaltextrun"/>
          <w:rFonts w:ascii="Arial" w:hAnsi="Arial"/>
        </w:rPr>
        <w:t xml:space="preserve"> include but are not limited to</w:t>
      </w:r>
      <w:r w:rsidRPr="00487B65">
        <w:rPr>
          <w:rStyle w:val="normaltextrun"/>
          <w:rFonts w:ascii="Arial" w:hAnsi="Arial"/>
        </w:rPr>
        <w:t>:</w:t>
      </w:r>
    </w:p>
    <w:p w14:paraId="4A97089A" w14:textId="77777777" w:rsidR="006360C2" w:rsidRPr="006360C2" w:rsidRDefault="006360C2" w:rsidP="006360C2">
      <w:pPr>
        <w:spacing w:after="0" w:line="240" w:lineRule="auto"/>
        <w:jc w:val="both"/>
        <w:rPr>
          <w:rFonts w:ascii="Arial" w:eastAsia="Calibri" w:hAnsi="Arial" w:cs="Arial"/>
          <w:b/>
          <w:sz w:val="24"/>
          <w:szCs w:val="24"/>
          <w:lang w:eastAsia="en-US"/>
        </w:rPr>
      </w:pPr>
    </w:p>
    <w:p w14:paraId="1F31E872" w14:textId="77777777" w:rsidR="0046512C" w:rsidRPr="00C45486" w:rsidRDefault="0046512C" w:rsidP="00FC57CB">
      <w:pPr>
        <w:pStyle w:val="paragraph"/>
        <w:numPr>
          <w:ilvl w:val="0"/>
          <w:numId w:val="5"/>
        </w:numPr>
        <w:spacing w:before="0" w:beforeAutospacing="0" w:after="0" w:afterAutospacing="0" w:line="240" w:lineRule="exact"/>
        <w:jc w:val="both"/>
        <w:textAlignment w:val="baseline"/>
        <w:rPr>
          <w:rFonts w:ascii="Arial" w:hAnsi="Arial" w:cs="Arial"/>
          <w:sz w:val="22"/>
          <w:szCs w:val="22"/>
        </w:rPr>
      </w:pPr>
      <w:r w:rsidRPr="00C45486">
        <w:rPr>
          <w:rStyle w:val="normaltextrun"/>
          <w:rFonts w:ascii="Arial" w:hAnsi="Arial" w:cs="Arial"/>
          <w:sz w:val="22"/>
          <w:szCs w:val="22"/>
        </w:rPr>
        <w:t>Analyse and critically evaluate information to identify continuing risks in parole cases referred by the Secretary of State, where information may come from a variety of sources including electronic dossiers and evidence given at oral hearings.</w:t>
      </w:r>
      <w:r w:rsidRPr="00C45486">
        <w:rPr>
          <w:rStyle w:val="eop"/>
          <w:rFonts w:ascii="Arial" w:hAnsi="Arial" w:cs="Arial"/>
          <w:sz w:val="22"/>
          <w:szCs w:val="22"/>
        </w:rPr>
        <w:t> </w:t>
      </w:r>
    </w:p>
    <w:p w14:paraId="58AF117D" w14:textId="77777777" w:rsidR="0046512C" w:rsidRPr="00C45486" w:rsidRDefault="0046512C" w:rsidP="0046512C">
      <w:pPr>
        <w:pStyle w:val="paragraph"/>
        <w:spacing w:before="0" w:beforeAutospacing="0" w:after="0" w:afterAutospacing="0" w:line="240" w:lineRule="exact"/>
        <w:ind w:left="360" w:hanging="360"/>
        <w:jc w:val="both"/>
        <w:textAlignment w:val="baseline"/>
        <w:rPr>
          <w:rFonts w:ascii="Arial" w:hAnsi="Arial" w:cs="Arial"/>
          <w:sz w:val="22"/>
          <w:szCs w:val="22"/>
        </w:rPr>
      </w:pPr>
      <w:r w:rsidRPr="00C45486">
        <w:rPr>
          <w:rStyle w:val="eop"/>
          <w:rFonts w:ascii="Arial" w:hAnsi="Arial" w:cs="Arial"/>
          <w:sz w:val="22"/>
          <w:szCs w:val="22"/>
        </w:rPr>
        <w:t> </w:t>
      </w:r>
    </w:p>
    <w:p w14:paraId="4F3ECB77" w14:textId="623747AC" w:rsidR="0046512C" w:rsidRPr="00C45486" w:rsidRDefault="0046512C" w:rsidP="00FC57CB">
      <w:pPr>
        <w:pStyle w:val="paragraph"/>
        <w:numPr>
          <w:ilvl w:val="0"/>
          <w:numId w:val="5"/>
        </w:numPr>
        <w:spacing w:before="0" w:beforeAutospacing="0" w:after="0" w:afterAutospacing="0" w:line="240" w:lineRule="exact"/>
        <w:jc w:val="both"/>
        <w:textAlignment w:val="baseline"/>
        <w:rPr>
          <w:rFonts w:ascii="Arial" w:hAnsi="Arial" w:cs="Arial"/>
          <w:sz w:val="22"/>
          <w:szCs w:val="22"/>
        </w:rPr>
      </w:pPr>
      <w:r w:rsidRPr="00C45486">
        <w:rPr>
          <w:rStyle w:val="normaltextrun"/>
          <w:rFonts w:ascii="Arial" w:hAnsi="Arial" w:cs="Arial"/>
          <w:sz w:val="22"/>
          <w:szCs w:val="22"/>
        </w:rPr>
        <w:t xml:space="preserve">Apply knowledge and judgement to </w:t>
      </w:r>
      <w:r w:rsidR="0080066A">
        <w:rPr>
          <w:rStyle w:val="normaltextrun"/>
          <w:rFonts w:ascii="Arial" w:hAnsi="Arial" w:cs="Arial"/>
          <w:sz w:val="22"/>
          <w:szCs w:val="22"/>
        </w:rPr>
        <w:t xml:space="preserve">make fair decisions </w:t>
      </w:r>
      <w:r w:rsidR="00D7284D">
        <w:rPr>
          <w:rStyle w:val="normaltextrun"/>
          <w:rFonts w:ascii="Arial" w:hAnsi="Arial" w:cs="Arial"/>
          <w:sz w:val="22"/>
          <w:szCs w:val="22"/>
        </w:rPr>
        <w:t xml:space="preserve">based on </w:t>
      </w:r>
      <w:r w:rsidR="00722170">
        <w:rPr>
          <w:rStyle w:val="normaltextrun"/>
          <w:rFonts w:ascii="Arial" w:hAnsi="Arial" w:cs="Arial"/>
          <w:sz w:val="22"/>
          <w:szCs w:val="22"/>
        </w:rPr>
        <w:t xml:space="preserve">evidence </w:t>
      </w:r>
      <w:r w:rsidRPr="00C45486">
        <w:rPr>
          <w:rStyle w:val="normaltextrun"/>
          <w:rFonts w:ascii="Arial" w:hAnsi="Arial" w:cs="Arial"/>
          <w:sz w:val="22"/>
          <w:szCs w:val="22"/>
        </w:rPr>
        <w:t xml:space="preserve">to decide whether a prisoner can </w:t>
      </w:r>
      <w:r w:rsidR="00D223F0">
        <w:rPr>
          <w:rStyle w:val="normaltextrun"/>
          <w:rFonts w:ascii="Arial" w:hAnsi="Arial" w:cs="Arial"/>
          <w:sz w:val="22"/>
          <w:szCs w:val="22"/>
        </w:rPr>
        <w:t xml:space="preserve">be </w:t>
      </w:r>
      <w:r w:rsidRPr="00C45486">
        <w:rPr>
          <w:rStyle w:val="normaltextrun"/>
          <w:rFonts w:ascii="Arial" w:hAnsi="Arial" w:cs="Arial"/>
          <w:sz w:val="22"/>
          <w:szCs w:val="22"/>
        </w:rPr>
        <w:t>safely released into the community; to set licence conditions where release is appropriate; and, in relevant cases, to decide whether to recommend a prisoner is transferred to open conditions.</w:t>
      </w:r>
      <w:r w:rsidRPr="00C45486">
        <w:rPr>
          <w:rStyle w:val="eop"/>
          <w:rFonts w:ascii="Arial" w:hAnsi="Arial" w:cs="Arial"/>
          <w:sz w:val="22"/>
          <w:szCs w:val="22"/>
        </w:rPr>
        <w:t> </w:t>
      </w:r>
    </w:p>
    <w:p w14:paraId="37107304" w14:textId="77777777" w:rsidR="0046512C" w:rsidRPr="00C45486" w:rsidRDefault="0046512C" w:rsidP="0046512C">
      <w:pPr>
        <w:pStyle w:val="paragraph"/>
        <w:spacing w:before="0" w:beforeAutospacing="0" w:after="0" w:afterAutospacing="0" w:line="240" w:lineRule="exact"/>
        <w:ind w:left="720"/>
        <w:textAlignment w:val="baseline"/>
        <w:rPr>
          <w:rFonts w:ascii="Arial" w:hAnsi="Arial" w:cs="Arial"/>
          <w:sz w:val="22"/>
          <w:szCs w:val="22"/>
        </w:rPr>
      </w:pPr>
      <w:r w:rsidRPr="00C45486">
        <w:rPr>
          <w:rStyle w:val="eop"/>
          <w:rFonts w:ascii="Arial" w:hAnsi="Arial" w:cs="Arial"/>
          <w:sz w:val="22"/>
          <w:szCs w:val="22"/>
        </w:rPr>
        <w:t> </w:t>
      </w:r>
    </w:p>
    <w:p w14:paraId="0D1931AE" w14:textId="7F0449A1" w:rsidR="0046512C" w:rsidRPr="00751DD0" w:rsidRDefault="0046512C" w:rsidP="0621BA34">
      <w:pPr>
        <w:pStyle w:val="paragraph"/>
        <w:numPr>
          <w:ilvl w:val="0"/>
          <w:numId w:val="5"/>
        </w:numPr>
        <w:spacing w:before="0" w:beforeAutospacing="0" w:after="0" w:afterAutospacing="0" w:line="240" w:lineRule="exact"/>
        <w:jc w:val="both"/>
        <w:textAlignment w:val="baseline"/>
        <w:rPr>
          <w:rFonts w:ascii="Arial" w:hAnsi="Arial" w:cs="Arial"/>
          <w:sz w:val="22"/>
          <w:szCs w:val="22"/>
        </w:rPr>
      </w:pPr>
      <w:r w:rsidRPr="0621BA34">
        <w:rPr>
          <w:rStyle w:val="normaltextrun"/>
          <w:rFonts w:ascii="Arial" w:hAnsi="Arial" w:cs="Arial"/>
          <w:color w:val="000000" w:themeColor="text1"/>
          <w:sz w:val="22"/>
          <w:szCs w:val="22"/>
        </w:rPr>
        <w:t>Be proactive to identify and resolve issues in all allocated cases at the earliest opportunity, applying the current relevant law, procedure and guidance. Seek advice from subject experts within the Board, including specialist members, and legal and practice advisors.</w:t>
      </w:r>
      <w:r w:rsidRPr="0621BA34">
        <w:rPr>
          <w:rStyle w:val="eop"/>
          <w:rFonts w:ascii="Arial" w:hAnsi="Arial" w:cs="Arial"/>
          <w:color w:val="000000" w:themeColor="text1"/>
          <w:sz w:val="22"/>
          <w:szCs w:val="22"/>
        </w:rPr>
        <w:t> </w:t>
      </w:r>
      <w:r w:rsidRPr="0621BA34">
        <w:rPr>
          <w:rStyle w:val="normaltextrun"/>
          <w:rFonts w:ascii="Arial" w:hAnsi="Arial" w:cs="Arial"/>
          <w:color w:val="000000" w:themeColor="text1"/>
          <w:sz w:val="22"/>
          <w:szCs w:val="22"/>
        </w:rPr>
        <w:t xml:space="preserve">Be proactive to manage case administration that arises both as a </w:t>
      </w:r>
      <w:r w:rsidR="7C508A1E" w:rsidRPr="0621BA34">
        <w:rPr>
          <w:rStyle w:val="normaltextrun"/>
          <w:rFonts w:ascii="Arial" w:hAnsi="Arial" w:cs="Arial"/>
          <w:color w:val="000000" w:themeColor="text1"/>
          <w:sz w:val="22"/>
          <w:szCs w:val="22"/>
        </w:rPr>
        <w:t>c</w:t>
      </w:r>
      <w:r w:rsidRPr="0621BA34">
        <w:rPr>
          <w:rStyle w:val="normaltextrun"/>
          <w:rFonts w:ascii="Arial" w:hAnsi="Arial" w:cs="Arial"/>
          <w:color w:val="000000" w:themeColor="text1"/>
          <w:sz w:val="22"/>
          <w:szCs w:val="22"/>
        </w:rPr>
        <w:t>hair and co-panellist. This will require regular email monitoring during the working week. </w:t>
      </w:r>
      <w:r w:rsidRPr="0621BA34">
        <w:rPr>
          <w:rStyle w:val="eop"/>
          <w:rFonts w:ascii="Arial" w:hAnsi="Arial" w:cs="Arial"/>
          <w:color w:val="000000" w:themeColor="text1"/>
          <w:sz w:val="22"/>
          <w:szCs w:val="22"/>
        </w:rPr>
        <w:t> </w:t>
      </w:r>
    </w:p>
    <w:p w14:paraId="1A938FCB" w14:textId="77777777" w:rsidR="0046512C" w:rsidRPr="00C45486" w:rsidRDefault="0046512C" w:rsidP="0046512C">
      <w:pPr>
        <w:pStyle w:val="paragraph"/>
        <w:spacing w:before="0" w:beforeAutospacing="0" w:after="0" w:afterAutospacing="0" w:line="240" w:lineRule="exact"/>
        <w:ind w:left="-360"/>
        <w:jc w:val="both"/>
        <w:textAlignment w:val="baseline"/>
        <w:rPr>
          <w:rFonts w:ascii="Arial" w:hAnsi="Arial" w:cs="Arial"/>
          <w:sz w:val="22"/>
          <w:szCs w:val="22"/>
        </w:rPr>
      </w:pPr>
      <w:r w:rsidRPr="00C45486">
        <w:rPr>
          <w:rStyle w:val="eop"/>
          <w:rFonts w:ascii="Arial" w:hAnsi="Arial" w:cs="Arial"/>
          <w:sz w:val="22"/>
          <w:szCs w:val="22"/>
        </w:rPr>
        <w:t> </w:t>
      </w:r>
    </w:p>
    <w:p w14:paraId="320C6EFB" w14:textId="77777777" w:rsidR="001D7989" w:rsidRDefault="0046512C" w:rsidP="00FC57CB">
      <w:pPr>
        <w:pStyle w:val="paragraph"/>
        <w:numPr>
          <w:ilvl w:val="0"/>
          <w:numId w:val="5"/>
        </w:numPr>
        <w:spacing w:before="0" w:beforeAutospacing="0" w:after="0" w:afterAutospacing="0" w:line="240" w:lineRule="exact"/>
        <w:jc w:val="both"/>
        <w:textAlignment w:val="baseline"/>
        <w:rPr>
          <w:rStyle w:val="eop"/>
          <w:rFonts w:ascii="Arial" w:hAnsi="Arial" w:cs="Arial"/>
          <w:sz w:val="22"/>
          <w:szCs w:val="22"/>
        </w:rPr>
      </w:pPr>
      <w:r w:rsidRPr="00C45486">
        <w:rPr>
          <w:rStyle w:val="normaltextrun"/>
          <w:rFonts w:ascii="Arial" w:hAnsi="Arial" w:cs="Arial"/>
          <w:sz w:val="22"/>
          <w:szCs w:val="22"/>
        </w:rPr>
        <w:t>Assess parole cases on referral to conclude on the papers or set directions for effective case management of those to be considered at an oral hearing.</w:t>
      </w:r>
      <w:r w:rsidRPr="00C45486">
        <w:rPr>
          <w:rStyle w:val="eop"/>
          <w:rFonts w:ascii="Arial" w:hAnsi="Arial" w:cs="Arial"/>
          <w:sz w:val="22"/>
          <w:szCs w:val="22"/>
        </w:rPr>
        <w:t> </w:t>
      </w:r>
    </w:p>
    <w:p w14:paraId="220A738B" w14:textId="77777777" w:rsidR="001D7989" w:rsidRDefault="001D7989" w:rsidP="00A02A92">
      <w:pPr>
        <w:pStyle w:val="ListParagraph"/>
        <w:rPr>
          <w:rStyle w:val="normaltextrun"/>
          <w:rFonts w:ascii="Arial" w:hAnsi="Arial" w:cs="Arial"/>
          <w:color w:val="000000"/>
        </w:rPr>
      </w:pPr>
    </w:p>
    <w:p w14:paraId="2A001F56" w14:textId="531A466C" w:rsidR="0046512C" w:rsidRPr="00751DD0" w:rsidRDefault="0046512C" w:rsidP="00FC57CB">
      <w:pPr>
        <w:pStyle w:val="paragraph"/>
        <w:numPr>
          <w:ilvl w:val="0"/>
          <w:numId w:val="5"/>
        </w:numPr>
        <w:spacing w:before="0" w:beforeAutospacing="0" w:after="0" w:afterAutospacing="0" w:line="240" w:lineRule="exact"/>
        <w:jc w:val="both"/>
        <w:textAlignment w:val="baseline"/>
        <w:rPr>
          <w:rFonts w:ascii="Arial" w:hAnsi="Arial" w:cs="Arial"/>
          <w:sz w:val="22"/>
          <w:szCs w:val="22"/>
        </w:rPr>
      </w:pPr>
      <w:r w:rsidRPr="299BEBBA">
        <w:rPr>
          <w:rStyle w:val="normaltextrun"/>
          <w:rFonts w:ascii="Arial" w:hAnsi="Arial" w:cs="Arial"/>
          <w:color w:val="000000" w:themeColor="text1"/>
          <w:sz w:val="22"/>
          <w:szCs w:val="22"/>
        </w:rPr>
        <w:t>Take an active part in oral hearings ensuring all areas of risk are identified and addressed by the panel, witnesses are questioned appropriately to inform the panel’s assessment of risk, and there is a full panel discussion of a case to properly weigh the evidence. </w:t>
      </w:r>
      <w:r w:rsidRPr="00751DD0">
        <w:rPr>
          <w:rStyle w:val="normaltextrun"/>
          <w:rFonts w:ascii="Arial" w:hAnsi="Arial" w:cs="Arial"/>
          <w:sz w:val="22"/>
          <w:szCs w:val="22"/>
        </w:rPr>
        <w:t>Work collaboratively with other panel members to make judgements about the available evidence and to provide structured written reasons for the panel’s decision or recommendation in every case. </w:t>
      </w:r>
      <w:r w:rsidRPr="00751DD0">
        <w:rPr>
          <w:rStyle w:val="eop"/>
          <w:rFonts w:ascii="Arial" w:hAnsi="Arial" w:cs="Arial"/>
          <w:sz w:val="22"/>
          <w:szCs w:val="22"/>
        </w:rPr>
        <w:t> </w:t>
      </w:r>
    </w:p>
    <w:p w14:paraId="61BEEFBF" w14:textId="77777777" w:rsidR="0046512C" w:rsidRPr="00C45486" w:rsidRDefault="0046512C" w:rsidP="0046512C">
      <w:pPr>
        <w:pStyle w:val="paragraph"/>
        <w:spacing w:before="0" w:beforeAutospacing="0" w:after="0" w:afterAutospacing="0" w:line="240" w:lineRule="exact"/>
        <w:jc w:val="both"/>
        <w:textAlignment w:val="baseline"/>
        <w:rPr>
          <w:rFonts w:ascii="Arial" w:hAnsi="Arial" w:cs="Arial"/>
          <w:sz w:val="22"/>
          <w:szCs w:val="22"/>
        </w:rPr>
      </w:pPr>
      <w:r w:rsidRPr="00C45486">
        <w:rPr>
          <w:rStyle w:val="eop"/>
          <w:rFonts w:ascii="Arial" w:hAnsi="Arial" w:cs="Arial"/>
          <w:sz w:val="22"/>
          <w:szCs w:val="22"/>
        </w:rPr>
        <w:t> </w:t>
      </w:r>
    </w:p>
    <w:p w14:paraId="719DCBC6" w14:textId="6289A5FD" w:rsidR="001D7989" w:rsidRDefault="3697F182" w:rsidP="0621BA34">
      <w:pPr>
        <w:pStyle w:val="paragraph"/>
        <w:numPr>
          <w:ilvl w:val="0"/>
          <w:numId w:val="5"/>
        </w:numPr>
        <w:spacing w:before="0" w:beforeAutospacing="0" w:after="0" w:afterAutospacing="0" w:line="240" w:lineRule="exact"/>
        <w:jc w:val="both"/>
        <w:textAlignment w:val="baseline"/>
        <w:rPr>
          <w:rStyle w:val="normaltextrun"/>
          <w:rFonts w:ascii="Arial" w:hAnsi="Arial" w:cs="Arial"/>
          <w:sz w:val="22"/>
          <w:szCs w:val="22"/>
        </w:rPr>
      </w:pPr>
      <w:r w:rsidRPr="0621BA34">
        <w:rPr>
          <w:rStyle w:val="normaltextrun"/>
          <w:rFonts w:ascii="Arial" w:hAnsi="Arial" w:cs="Arial"/>
          <w:sz w:val="22"/>
          <w:szCs w:val="22"/>
        </w:rPr>
        <w:t xml:space="preserve">Chair </w:t>
      </w:r>
      <w:r w:rsidR="12A32995" w:rsidRPr="0621BA34">
        <w:rPr>
          <w:rStyle w:val="normaltextrun"/>
          <w:rFonts w:ascii="Arial" w:hAnsi="Arial" w:cs="Arial"/>
          <w:sz w:val="22"/>
          <w:szCs w:val="22"/>
        </w:rPr>
        <w:t xml:space="preserve">oral hearing </w:t>
      </w:r>
      <w:r w:rsidRPr="0621BA34">
        <w:rPr>
          <w:rStyle w:val="normaltextrun"/>
          <w:rFonts w:ascii="Arial" w:hAnsi="Arial" w:cs="Arial"/>
          <w:sz w:val="22"/>
          <w:szCs w:val="22"/>
        </w:rPr>
        <w:t>panels</w:t>
      </w:r>
      <w:r w:rsidR="5BA2FCB7" w:rsidRPr="0621BA34">
        <w:rPr>
          <w:rStyle w:val="normaltextrun"/>
          <w:rFonts w:ascii="Arial" w:hAnsi="Arial" w:cs="Arial"/>
          <w:sz w:val="22"/>
          <w:szCs w:val="22"/>
        </w:rPr>
        <w:t xml:space="preserve">, sitting alone and with other members. Sit as a single member chair on paper </w:t>
      </w:r>
      <w:r w:rsidR="1A47E1E9" w:rsidRPr="0621BA34">
        <w:rPr>
          <w:rStyle w:val="normaltextrun"/>
          <w:rFonts w:ascii="Arial" w:hAnsi="Arial" w:cs="Arial"/>
          <w:sz w:val="22"/>
          <w:szCs w:val="22"/>
        </w:rPr>
        <w:t>panels.</w:t>
      </w:r>
      <w:r w:rsidR="5BA2FCB7" w:rsidRPr="0621BA34">
        <w:rPr>
          <w:rStyle w:val="normaltextrun"/>
          <w:rFonts w:ascii="Arial" w:hAnsi="Arial" w:cs="Arial"/>
          <w:sz w:val="22"/>
          <w:szCs w:val="22"/>
        </w:rPr>
        <w:t xml:space="preserve"> </w:t>
      </w:r>
      <w:r w:rsidRPr="0621BA34">
        <w:rPr>
          <w:rStyle w:val="normaltextrun"/>
          <w:rFonts w:ascii="Arial" w:hAnsi="Arial" w:cs="Arial"/>
          <w:sz w:val="22"/>
          <w:szCs w:val="22"/>
        </w:rPr>
        <w:t xml:space="preserve"> </w:t>
      </w:r>
    </w:p>
    <w:p w14:paraId="4D9F50C2" w14:textId="77777777" w:rsidR="001D7989" w:rsidRDefault="001D7989" w:rsidP="00A02A92">
      <w:pPr>
        <w:pStyle w:val="ListParagraph"/>
        <w:rPr>
          <w:rStyle w:val="normaltextrun"/>
          <w:rFonts w:ascii="Arial" w:hAnsi="Arial" w:cs="Arial"/>
        </w:rPr>
      </w:pPr>
    </w:p>
    <w:p w14:paraId="7500537E" w14:textId="0CB407D9" w:rsidR="0046512C" w:rsidRPr="00C45486" w:rsidRDefault="0046512C" w:rsidP="00FC57CB">
      <w:pPr>
        <w:pStyle w:val="paragraph"/>
        <w:numPr>
          <w:ilvl w:val="0"/>
          <w:numId w:val="5"/>
        </w:numPr>
        <w:spacing w:before="0" w:beforeAutospacing="0" w:after="0" w:afterAutospacing="0" w:line="240" w:lineRule="exact"/>
        <w:jc w:val="both"/>
        <w:textAlignment w:val="baseline"/>
        <w:rPr>
          <w:rFonts w:ascii="Arial" w:hAnsi="Arial" w:cs="Arial"/>
          <w:sz w:val="22"/>
          <w:szCs w:val="22"/>
        </w:rPr>
      </w:pPr>
      <w:r w:rsidRPr="00C45486">
        <w:rPr>
          <w:rStyle w:val="normaltextrun"/>
          <w:rFonts w:ascii="Arial" w:hAnsi="Arial" w:cs="Arial"/>
          <w:sz w:val="22"/>
          <w:szCs w:val="22"/>
        </w:rPr>
        <w:t>Use Parole Board IT effectively to access electronic dossiers, draft reasons for panel outcomes, communicate with the panel and colleagues and to undertake learning and development activity.</w:t>
      </w:r>
      <w:r w:rsidRPr="00C45486">
        <w:rPr>
          <w:rStyle w:val="eop"/>
          <w:rFonts w:ascii="Arial" w:hAnsi="Arial" w:cs="Arial"/>
          <w:sz w:val="22"/>
          <w:szCs w:val="22"/>
        </w:rPr>
        <w:t> </w:t>
      </w:r>
    </w:p>
    <w:p w14:paraId="288FF233" w14:textId="77777777" w:rsidR="0046512C" w:rsidRPr="00C45486" w:rsidRDefault="0046512C" w:rsidP="0046512C">
      <w:pPr>
        <w:pStyle w:val="paragraph"/>
        <w:spacing w:before="0" w:beforeAutospacing="0" w:after="0" w:afterAutospacing="0" w:line="240" w:lineRule="exact"/>
        <w:ind w:left="-360"/>
        <w:jc w:val="both"/>
        <w:textAlignment w:val="baseline"/>
        <w:rPr>
          <w:rFonts w:ascii="Arial" w:hAnsi="Arial" w:cs="Arial"/>
          <w:sz w:val="22"/>
          <w:szCs w:val="22"/>
        </w:rPr>
      </w:pPr>
      <w:r w:rsidRPr="00C45486">
        <w:rPr>
          <w:rStyle w:val="eop"/>
          <w:rFonts w:ascii="Arial" w:hAnsi="Arial" w:cs="Arial"/>
          <w:color w:val="000000"/>
          <w:sz w:val="22"/>
          <w:szCs w:val="22"/>
        </w:rPr>
        <w:t> </w:t>
      </w:r>
    </w:p>
    <w:p w14:paraId="354B57E2" w14:textId="77777777" w:rsidR="0046512C" w:rsidRPr="00C45486" w:rsidRDefault="0046512C" w:rsidP="00FC57CB">
      <w:pPr>
        <w:pStyle w:val="paragraph"/>
        <w:numPr>
          <w:ilvl w:val="0"/>
          <w:numId w:val="5"/>
        </w:numPr>
        <w:spacing w:before="0" w:beforeAutospacing="0" w:after="0" w:afterAutospacing="0" w:line="240" w:lineRule="exact"/>
        <w:jc w:val="both"/>
        <w:textAlignment w:val="baseline"/>
        <w:rPr>
          <w:rFonts w:ascii="Arial" w:hAnsi="Arial" w:cs="Arial"/>
          <w:sz w:val="22"/>
          <w:szCs w:val="22"/>
        </w:rPr>
      </w:pPr>
      <w:r w:rsidRPr="299BEBBA">
        <w:rPr>
          <w:rStyle w:val="normaltextrun"/>
          <w:rFonts w:ascii="Arial" w:hAnsi="Arial" w:cs="Arial"/>
          <w:color w:val="000000" w:themeColor="text1"/>
          <w:sz w:val="22"/>
          <w:szCs w:val="22"/>
        </w:rPr>
        <w:t>Complete all mandatory continuing professional development in line with Parole Board policy. Take responsibility for personal development by accessing materials and opportunities provided by the Board to remain up to date with current law, procedure, guidance and developments. Reflect individually and collectively on experiences and practice. </w:t>
      </w:r>
      <w:r w:rsidRPr="299BEBBA">
        <w:rPr>
          <w:rStyle w:val="eop"/>
          <w:rFonts w:ascii="Arial" w:hAnsi="Arial" w:cs="Arial"/>
          <w:color w:val="000000" w:themeColor="text1"/>
          <w:sz w:val="22"/>
          <w:szCs w:val="22"/>
        </w:rPr>
        <w:t> </w:t>
      </w:r>
    </w:p>
    <w:p w14:paraId="26774C46" w14:textId="77777777" w:rsidR="0046512C" w:rsidRPr="00C45486" w:rsidRDefault="0046512C" w:rsidP="0046512C">
      <w:pPr>
        <w:pStyle w:val="paragraph"/>
        <w:spacing w:before="0" w:beforeAutospacing="0" w:after="0" w:afterAutospacing="0" w:line="240" w:lineRule="exact"/>
        <w:ind w:left="720"/>
        <w:textAlignment w:val="baseline"/>
        <w:rPr>
          <w:rFonts w:ascii="Arial" w:hAnsi="Arial" w:cs="Arial"/>
          <w:sz w:val="22"/>
          <w:szCs w:val="22"/>
        </w:rPr>
      </w:pPr>
      <w:r w:rsidRPr="00C45486">
        <w:rPr>
          <w:rStyle w:val="eop"/>
          <w:rFonts w:ascii="Arial" w:hAnsi="Arial" w:cs="Arial"/>
          <w:sz w:val="22"/>
          <w:szCs w:val="22"/>
        </w:rPr>
        <w:t> </w:t>
      </w:r>
    </w:p>
    <w:p w14:paraId="49B5E4BB" w14:textId="422FD7C6" w:rsidR="0046512C" w:rsidRPr="00C45486" w:rsidRDefault="0046512C" w:rsidP="0621BA34">
      <w:pPr>
        <w:pStyle w:val="paragraph"/>
        <w:numPr>
          <w:ilvl w:val="0"/>
          <w:numId w:val="5"/>
        </w:numPr>
        <w:spacing w:before="0" w:beforeAutospacing="0" w:after="0" w:afterAutospacing="0" w:line="240" w:lineRule="exact"/>
        <w:jc w:val="both"/>
        <w:textAlignment w:val="baseline"/>
        <w:rPr>
          <w:rFonts w:ascii="Arial" w:hAnsi="Arial" w:cs="Arial"/>
          <w:sz w:val="22"/>
          <w:szCs w:val="22"/>
        </w:rPr>
      </w:pPr>
      <w:r w:rsidRPr="0621BA34">
        <w:rPr>
          <w:rStyle w:val="normaltextrun"/>
          <w:rFonts w:ascii="Arial" w:hAnsi="Arial" w:cs="Arial"/>
          <w:sz w:val="22"/>
          <w:szCs w:val="22"/>
        </w:rPr>
        <w:t xml:space="preserve">Achieve accreditation and maintain an active portfolio of casework </w:t>
      </w:r>
      <w:r w:rsidR="20AE784D" w:rsidRPr="0621BA34">
        <w:rPr>
          <w:rStyle w:val="normaltextrun"/>
          <w:rFonts w:ascii="Arial" w:hAnsi="Arial" w:cs="Arial"/>
          <w:sz w:val="22"/>
          <w:szCs w:val="22"/>
        </w:rPr>
        <w:t xml:space="preserve">primarily </w:t>
      </w:r>
      <w:r w:rsidRPr="0621BA34">
        <w:rPr>
          <w:rStyle w:val="normaltextrun"/>
          <w:rFonts w:ascii="Arial" w:hAnsi="Arial" w:cs="Arial"/>
          <w:sz w:val="22"/>
          <w:szCs w:val="22"/>
        </w:rPr>
        <w:t xml:space="preserve"> </w:t>
      </w:r>
      <w:r w:rsidR="291C7165" w:rsidRPr="0621BA34">
        <w:rPr>
          <w:rStyle w:val="normaltextrun"/>
          <w:rFonts w:ascii="Arial" w:hAnsi="Arial" w:cs="Arial"/>
          <w:sz w:val="22"/>
          <w:szCs w:val="22"/>
        </w:rPr>
        <w:t xml:space="preserve">chairing </w:t>
      </w:r>
      <w:r w:rsidRPr="0621BA34">
        <w:rPr>
          <w:rStyle w:val="normaltextrun"/>
          <w:rFonts w:ascii="Arial" w:hAnsi="Arial" w:cs="Arial"/>
          <w:sz w:val="22"/>
          <w:szCs w:val="22"/>
        </w:rPr>
        <w:t>paper panels (MCA)</w:t>
      </w:r>
      <w:r w:rsidR="4CB980C8" w:rsidRPr="0621BA34">
        <w:rPr>
          <w:rStyle w:val="normaltextrun"/>
          <w:rFonts w:ascii="Arial" w:hAnsi="Arial" w:cs="Arial"/>
          <w:sz w:val="22"/>
          <w:szCs w:val="22"/>
        </w:rPr>
        <w:t xml:space="preserve"> and </w:t>
      </w:r>
      <w:r w:rsidRPr="0621BA34">
        <w:rPr>
          <w:rStyle w:val="normaltextrun"/>
          <w:rFonts w:ascii="Arial" w:hAnsi="Arial" w:cs="Arial"/>
          <w:sz w:val="22"/>
          <w:szCs w:val="22"/>
        </w:rPr>
        <w:t>oral hearings</w:t>
      </w:r>
      <w:r w:rsidR="0C49E58C" w:rsidRPr="0621BA34">
        <w:rPr>
          <w:rStyle w:val="normaltextrun"/>
          <w:rFonts w:ascii="Arial" w:hAnsi="Arial" w:cs="Arial"/>
          <w:sz w:val="22"/>
          <w:szCs w:val="22"/>
        </w:rPr>
        <w:t xml:space="preserve">. </w:t>
      </w:r>
      <w:r w:rsidRPr="0621BA34">
        <w:rPr>
          <w:rStyle w:val="normaltextrun"/>
          <w:rFonts w:ascii="Arial" w:hAnsi="Arial" w:cs="Arial"/>
          <w:sz w:val="22"/>
          <w:szCs w:val="22"/>
        </w:rPr>
        <w:t xml:space="preserve"> </w:t>
      </w:r>
    </w:p>
    <w:p w14:paraId="6214C8D3" w14:textId="77777777" w:rsidR="0046512C" w:rsidRPr="00C45486" w:rsidRDefault="0046512C" w:rsidP="0046512C">
      <w:pPr>
        <w:pStyle w:val="paragraph"/>
        <w:spacing w:before="0" w:beforeAutospacing="0" w:after="0" w:afterAutospacing="0" w:line="240" w:lineRule="exact"/>
        <w:ind w:left="720"/>
        <w:textAlignment w:val="baseline"/>
        <w:rPr>
          <w:rFonts w:ascii="Arial" w:hAnsi="Arial" w:cs="Arial"/>
          <w:sz w:val="22"/>
          <w:szCs w:val="22"/>
        </w:rPr>
      </w:pPr>
      <w:r w:rsidRPr="00C45486">
        <w:rPr>
          <w:rStyle w:val="eop"/>
          <w:rFonts w:ascii="Arial" w:hAnsi="Arial" w:cs="Arial"/>
          <w:sz w:val="22"/>
          <w:szCs w:val="22"/>
        </w:rPr>
        <w:t> </w:t>
      </w:r>
    </w:p>
    <w:p w14:paraId="52694043" w14:textId="4E156AF4" w:rsidR="0046512C" w:rsidRPr="00C45486" w:rsidRDefault="0046512C" w:rsidP="0621BA34">
      <w:pPr>
        <w:pStyle w:val="paragraph"/>
        <w:numPr>
          <w:ilvl w:val="0"/>
          <w:numId w:val="5"/>
        </w:numPr>
        <w:spacing w:before="0" w:beforeAutospacing="0" w:after="0" w:afterAutospacing="0" w:line="240" w:lineRule="exact"/>
        <w:jc w:val="both"/>
        <w:textAlignment w:val="baseline"/>
        <w:rPr>
          <w:rFonts w:ascii="Arial" w:hAnsi="Arial" w:cs="Arial"/>
          <w:sz w:val="22"/>
          <w:szCs w:val="22"/>
        </w:rPr>
      </w:pPr>
      <w:r w:rsidRPr="0621BA34">
        <w:rPr>
          <w:rStyle w:val="normaltextrun"/>
          <w:rFonts w:ascii="Arial" w:hAnsi="Arial" w:cs="Arial"/>
          <w:sz w:val="22"/>
          <w:szCs w:val="22"/>
        </w:rPr>
        <w:t>Work will be allocated based first on the business needs of the Parole Board and then on the availability provided by members and their accreditations. </w:t>
      </w:r>
      <w:r w:rsidRPr="0621BA34">
        <w:rPr>
          <w:rStyle w:val="eop"/>
          <w:rFonts w:ascii="Arial" w:hAnsi="Arial" w:cs="Arial"/>
          <w:sz w:val="22"/>
          <w:szCs w:val="22"/>
        </w:rPr>
        <w:t> </w:t>
      </w:r>
      <w:r w:rsidR="4134EA13" w:rsidRPr="0621BA34">
        <w:rPr>
          <w:rStyle w:val="eop"/>
          <w:rFonts w:ascii="Arial" w:hAnsi="Arial" w:cs="Arial"/>
          <w:sz w:val="22"/>
          <w:szCs w:val="22"/>
        </w:rPr>
        <w:t>The role is fee paid and there is no guaranteed income.</w:t>
      </w:r>
    </w:p>
    <w:p w14:paraId="2AD31C9D" w14:textId="77777777" w:rsidR="0046512C" w:rsidRPr="00C45486" w:rsidRDefault="0046512C" w:rsidP="0046512C">
      <w:pPr>
        <w:pStyle w:val="paragraph"/>
        <w:spacing w:before="0" w:beforeAutospacing="0" w:after="0" w:afterAutospacing="0" w:line="240" w:lineRule="exact"/>
        <w:jc w:val="both"/>
        <w:textAlignment w:val="baseline"/>
        <w:rPr>
          <w:rFonts w:ascii="Arial" w:hAnsi="Arial" w:cs="Arial"/>
          <w:sz w:val="22"/>
          <w:szCs w:val="22"/>
        </w:rPr>
      </w:pPr>
      <w:r w:rsidRPr="00C45486">
        <w:rPr>
          <w:rStyle w:val="eop"/>
          <w:rFonts w:ascii="Arial" w:hAnsi="Arial" w:cs="Arial"/>
          <w:sz w:val="22"/>
          <w:szCs w:val="22"/>
        </w:rPr>
        <w:t> </w:t>
      </w:r>
    </w:p>
    <w:p w14:paraId="7FFD7771" w14:textId="79DF4BAB" w:rsidR="0046512C" w:rsidRPr="00C45486" w:rsidRDefault="0046512C" w:rsidP="0621BA34">
      <w:pPr>
        <w:pStyle w:val="paragraph"/>
        <w:numPr>
          <w:ilvl w:val="0"/>
          <w:numId w:val="5"/>
        </w:numPr>
        <w:spacing w:before="0" w:beforeAutospacing="0" w:after="0" w:afterAutospacing="0" w:line="240" w:lineRule="exact"/>
        <w:jc w:val="both"/>
        <w:textAlignment w:val="baseline"/>
        <w:rPr>
          <w:rFonts w:ascii="Arial" w:hAnsi="Arial" w:cs="Arial"/>
          <w:sz w:val="22"/>
          <w:szCs w:val="22"/>
        </w:rPr>
      </w:pPr>
      <w:r w:rsidRPr="0621BA34">
        <w:rPr>
          <w:rStyle w:val="normaltextrun"/>
          <w:rFonts w:ascii="Arial" w:hAnsi="Arial" w:cs="Arial"/>
          <w:sz w:val="22"/>
          <w:szCs w:val="22"/>
        </w:rPr>
        <w:t xml:space="preserve">Be an effective ambassador whenever representing the Parole Board. </w:t>
      </w:r>
    </w:p>
    <w:p w14:paraId="39DC2409" w14:textId="77777777" w:rsidR="0046512C" w:rsidRPr="00C45486" w:rsidRDefault="0046512C" w:rsidP="0046512C">
      <w:pPr>
        <w:pStyle w:val="paragraph"/>
        <w:spacing w:before="0" w:beforeAutospacing="0" w:after="0" w:afterAutospacing="0" w:line="240" w:lineRule="exact"/>
        <w:jc w:val="both"/>
        <w:textAlignment w:val="baseline"/>
        <w:rPr>
          <w:rFonts w:ascii="Arial" w:hAnsi="Arial" w:cs="Arial"/>
          <w:sz w:val="22"/>
          <w:szCs w:val="22"/>
        </w:rPr>
      </w:pPr>
      <w:r w:rsidRPr="00C45486">
        <w:rPr>
          <w:rStyle w:val="eop"/>
          <w:rFonts w:ascii="Arial" w:hAnsi="Arial" w:cs="Arial"/>
          <w:sz w:val="22"/>
          <w:szCs w:val="22"/>
        </w:rPr>
        <w:t> </w:t>
      </w:r>
    </w:p>
    <w:p w14:paraId="4D5F3C05" w14:textId="4ABCC442" w:rsidR="0046512C" w:rsidRDefault="0046512C" w:rsidP="0621BA34">
      <w:pPr>
        <w:pStyle w:val="paragraph"/>
        <w:numPr>
          <w:ilvl w:val="0"/>
          <w:numId w:val="5"/>
        </w:numPr>
        <w:spacing w:before="0" w:beforeAutospacing="0" w:after="0" w:afterAutospacing="0" w:line="240" w:lineRule="exact"/>
        <w:jc w:val="both"/>
        <w:textAlignment w:val="baseline"/>
        <w:rPr>
          <w:rStyle w:val="eop"/>
          <w:rFonts w:ascii="Arial" w:hAnsi="Arial" w:cs="Arial"/>
          <w:sz w:val="22"/>
          <w:szCs w:val="22"/>
        </w:rPr>
      </w:pPr>
      <w:r w:rsidRPr="0621BA34">
        <w:rPr>
          <w:rStyle w:val="normaltextrun"/>
          <w:rFonts w:ascii="Arial" w:hAnsi="Arial" w:cs="Arial"/>
          <w:sz w:val="22"/>
          <w:szCs w:val="22"/>
        </w:rPr>
        <w:t xml:space="preserve">Travel in line with Parole Board policy to attend oral hearings in prisons throughout England and Wales.  Also travel to the London office and other venues to attend Parole Board events, including training. Occasional overnight stays may be required, and expenses will be reimbursed in accordance </w:t>
      </w:r>
      <w:r w:rsidR="032D198B" w:rsidRPr="0621BA34">
        <w:rPr>
          <w:rStyle w:val="normaltextrun"/>
          <w:rFonts w:ascii="Arial" w:hAnsi="Arial" w:cs="Arial"/>
          <w:sz w:val="22"/>
          <w:szCs w:val="22"/>
        </w:rPr>
        <w:t>with</w:t>
      </w:r>
      <w:r w:rsidRPr="0621BA34">
        <w:rPr>
          <w:rStyle w:val="normaltextrun"/>
          <w:rFonts w:ascii="Arial" w:hAnsi="Arial" w:cs="Arial"/>
          <w:sz w:val="22"/>
          <w:szCs w:val="22"/>
        </w:rPr>
        <w:t xml:space="preserve"> the prevailing policy.</w:t>
      </w:r>
      <w:r w:rsidRPr="0621BA34">
        <w:rPr>
          <w:rStyle w:val="eop"/>
          <w:rFonts w:ascii="Arial" w:hAnsi="Arial" w:cs="Arial"/>
          <w:sz w:val="22"/>
          <w:szCs w:val="22"/>
        </w:rPr>
        <w:t> </w:t>
      </w:r>
    </w:p>
    <w:p w14:paraId="24869B97" w14:textId="31DF5F9D" w:rsidR="00350CD8" w:rsidRDefault="00350CD8">
      <w:pPr>
        <w:spacing w:after="0" w:line="240" w:lineRule="auto"/>
        <w:rPr>
          <w:rFonts w:ascii="Arial" w:hAnsi="Arial" w:cs="Arial"/>
          <w:b/>
          <w:bCs/>
          <w:color w:val="993366"/>
          <w:sz w:val="28"/>
          <w:szCs w:val="28"/>
        </w:rPr>
      </w:pPr>
    </w:p>
    <w:p w14:paraId="639BFB82" w14:textId="5F38E3C3" w:rsidR="00487B65" w:rsidRPr="00487B65" w:rsidRDefault="00487B65" w:rsidP="00487B65">
      <w:pPr>
        <w:spacing w:after="0"/>
        <w:rPr>
          <w:rFonts w:ascii="Arial" w:hAnsi="Arial" w:cs="Arial"/>
          <w:b/>
          <w:bCs/>
          <w:color w:val="993366"/>
          <w:sz w:val="28"/>
          <w:szCs w:val="28"/>
        </w:rPr>
      </w:pPr>
      <w:r w:rsidRPr="00487B65">
        <w:rPr>
          <w:rFonts w:ascii="Arial" w:hAnsi="Arial" w:cs="Arial"/>
          <w:b/>
          <w:bCs/>
          <w:color w:val="993366"/>
          <w:sz w:val="28"/>
          <w:szCs w:val="28"/>
        </w:rPr>
        <w:lastRenderedPageBreak/>
        <w:t>Person Specification</w:t>
      </w:r>
    </w:p>
    <w:bookmarkEnd w:id="0"/>
    <w:bookmarkEnd w:id="7"/>
    <w:p w14:paraId="7C57AB1D" w14:textId="77777777" w:rsidR="00487B65" w:rsidRDefault="00487B65" w:rsidP="00E131C4">
      <w:pPr>
        <w:spacing w:after="0" w:line="257" w:lineRule="auto"/>
        <w:rPr>
          <w:rFonts w:ascii="Arial" w:eastAsia="Arial" w:hAnsi="Arial" w:cs="Arial"/>
          <w:color w:val="000000"/>
        </w:rPr>
      </w:pPr>
    </w:p>
    <w:p w14:paraId="7AF3982A" w14:textId="29E63EB1" w:rsidR="00813B24" w:rsidRPr="00A02A92" w:rsidRDefault="00813B24" w:rsidP="00E131C4">
      <w:pPr>
        <w:spacing w:after="0" w:line="257" w:lineRule="auto"/>
        <w:rPr>
          <w:rFonts w:ascii="Arial" w:eastAsia="Arial" w:hAnsi="Arial" w:cs="Arial"/>
          <w:b/>
          <w:bCs/>
          <w:color w:val="000000"/>
        </w:rPr>
      </w:pPr>
      <w:r w:rsidRPr="00A02A92">
        <w:rPr>
          <w:rFonts w:ascii="Arial" w:eastAsia="Arial" w:hAnsi="Arial" w:cs="Arial"/>
          <w:b/>
          <w:bCs/>
          <w:color w:val="000000"/>
        </w:rPr>
        <w:t>Essential</w:t>
      </w:r>
    </w:p>
    <w:p w14:paraId="6E686DD9" w14:textId="77777777" w:rsidR="00813B24" w:rsidRPr="00A61DA8" w:rsidRDefault="00813B24" w:rsidP="00E131C4">
      <w:pPr>
        <w:spacing w:after="0" w:line="257" w:lineRule="auto"/>
        <w:rPr>
          <w:rFonts w:ascii="Arial" w:eastAsia="Arial" w:hAnsi="Arial" w:cs="Arial"/>
          <w:color w:val="000000"/>
        </w:rPr>
      </w:pPr>
    </w:p>
    <w:p w14:paraId="4C8D2123" w14:textId="205F089D" w:rsidR="00A61DA8" w:rsidRDefault="00A61DA8" w:rsidP="00A61DA8">
      <w:pPr>
        <w:spacing w:line="256" w:lineRule="auto"/>
        <w:rPr>
          <w:rFonts w:ascii="Arial" w:eastAsia="Arial" w:hAnsi="Arial" w:cs="Arial"/>
          <w:color w:val="000000"/>
        </w:rPr>
      </w:pPr>
      <w:r w:rsidRPr="005212C7">
        <w:rPr>
          <w:rFonts w:ascii="Arial" w:eastAsia="Arial" w:hAnsi="Arial" w:cs="Arial"/>
          <w:color w:val="000000"/>
        </w:rPr>
        <w:t xml:space="preserve">Candidates </w:t>
      </w:r>
      <w:r w:rsidR="001D7989" w:rsidRPr="00855FA9">
        <w:rPr>
          <w:rFonts w:ascii="Arial" w:eastAsia="Arial" w:hAnsi="Arial" w:cs="Arial"/>
          <w:color w:val="000000"/>
          <w:u w:val="single"/>
        </w:rPr>
        <w:t>must</w:t>
      </w:r>
      <w:r w:rsidRPr="00855FA9">
        <w:rPr>
          <w:rFonts w:ascii="Arial" w:eastAsia="Arial" w:hAnsi="Arial" w:cs="Arial"/>
          <w:color w:val="000000"/>
          <w:u w:val="single"/>
        </w:rPr>
        <w:t xml:space="preserve"> </w:t>
      </w:r>
      <w:r w:rsidR="001D7989">
        <w:rPr>
          <w:rFonts w:ascii="Arial" w:eastAsia="Arial" w:hAnsi="Arial" w:cs="Arial"/>
          <w:color w:val="000000"/>
        </w:rPr>
        <w:t>evidence</w:t>
      </w:r>
      <w:r w:rsidR="001D7989" w:rsidRPr="005212C7">
        <w:rPr>
          <w:rFonts w:ascii="Arial" w:eastAsia="Arial" w:hAnsi="Arial" w:cs="Arial"/>
          <w:color w:val="000000"/>
        </w:rPr>
        <w:t xml:space="preserve"> </w:t>
      </w:r>
      <w:r w:rsidR="00855FA9">
        <w:rPr>
          <w:rFonts w:ascii="Arial" w:eastAsia="Arial" w:hAnsi="Arial" w:cs="Arial"/>
          <w:color w:val="000000"/>
        </w:rPr>
        <w:t xml:space="preserve">all of </w:t>
      </w:r>
      <w:r w:rsidRPr="005212C7">
        <w:rPr>
          <w:rFonts w:ascii="Arial" w:eastAsia="Arial" w:hAnsi="Arial" w:cs="Arial"/>
          <w:color w:val="000000"/>
        </w:rPr>
        <w:t>the following:</w:t>
      </w:r>
    </w:p>
    <w:p w14:paraId="3E3446BD" w14:textId="77777777" w:rsidR="00560CE0" w:rsidRDefault="005212C7" w:rsidP="00FC57CB">
      <w:pPr>
        <w:pStyle w:val="paragraph"/>
        <w:numPr>
          <w:ilvl w:val="0"/>
          <w:numId w:val="3"/>
        </w:numPr>
        <w:spacing w:before="0" w:beforeAutospacing="0" w:after="0" w:afterAutospacing="0" w:line="240" w:lineRule="exact"/>
        <w:jc w:val="both"/>
        <w:textAlignment w:val="baseline"/>
        <w:rPr>
          <w:rStyle w:val="normaltextrun"/>
          <w:rFonts w:ascii="Arial" w:hAnsi="Arial" w:cs="Arial"/>
          <w:sz w:val="22"/>
          <w:szCs w:val="22"/>
        </w:rPr>
      </w:pPr>
      <w:r w:rsidRPr="005212C7">
        <w:rPr>
          <w:rStyle w:val="normaltextrun"/>
          <w:rFonts w:ascii="Arial" w:hAnsi="Arial" w:cs="Arial"/>
          <w:sz w:val="22"/>
          <w:szCs w:val="22"/>
        </w:rPr>
        <w:t xml:space="preserve">Demonstrable ability to conduct effective evidence-based decision making, bringing independence of </w:t>
      </w:r>
      <w:r w:rsidR="00D7429E">
        <w:rPr>
          <w:rStyle w:val="normaltextrun"/>
          <w:rFonts w:ascii="Arial" w:hAnsi="Arial" w:cs="Arial"/>
          <w:sz w:val="22"/>
          <w:szCs w:val="22"/>
        </w:rPr>
        <w:t>m</w:t>
      </w:r>
      <w:r w:rsidRPr="005212C7">
        <w:rPr>
          <w:rStyle w:val="normaltextrun"/>
          <w:rFonts w:ascii="Arial" w:hAnsi="Arial" w:cs="Arial"/>
          <w:sz w:val="22"/>
          <w:szCs w:val="22"/>
        </w:rPr>
        <w:t>ind and making sound judgements through: </w:t>
      </w:r>
    </w:p>
    <w:p w14:paraId="3D74A31F" w14:textId="1D0FAD67" w:rsidR="005212C7" w:rsidRPr="00560CE0" w:rsidRDefault="00560CE0" w:rsidP="00560CE0">
      <w:pPr>
        <w:pStyle w:val="paragraph"/>
        <w:numPr>
          <w:ilvl w:val="0"/>
          <w:numId w:val="4"/>
        </w:numPr>
        <w:spacing w:before="0" w:beforeAutospacing="0" w:after="0" w:afterAutospacing="0" w:line="240" w:lineRule="exact"/>
        <w:jc w:val="both"/>
        <w:textAlignment w:val="baseline"/>
        <w:rPr>
          <w:rStyle w:val="normaltextrun"/>
          <w:rFonts w:ascii="Arial" w:hAnsi="Arial" w:cs="Arial"/>
        </w:rPr>
      </w:pPr>
      <w:r w:rsidRPr="00560CE0">
        <w:rPr>
          <w:rStyle w:val="normaltextrun"/>
          <w:rFonts w:ascii="Arial" w:hAnsi="Arial" w:cs="Arial"/>
          <w:sz w:val="22"/>
          <w:szCs w:val="22"/>
        </w:rPr>
        <w:t>assimilate and clarify complex evidence from multiple sources</w:t>
      </w:r>
      <w:r w:rsidR="005212C7" w:rsidRPr="00560CE0">
        <w:rPr>
          <w:rStyle w:val="normaltextrun"/>
          <w:rFonts w:ascii="Arial" w:hAnsi="Arial" w:cs="Arial"/>
        </w:rPr>
        <w:t> </w:t>
      </w:r>
    </w:p>
    <w:p w14:paraId="3EA2AE15" w14:textId="343C665C" w:rsidR="005212C7" w:rsidRPr="005212C7" w:rsidRDefault="005212C7" w:rsidP="00FC57CB">
      <w:pPr>
        <w:pStyle w:val="paragraph"/>
        <w:numPr>
          <w:ilvl w:val="0"/>
          <w:numId w:val="4"/>
        </w:numPr>
        <w:spacing w:before="0" w:beforeAutospacing="0" w:after="0" w:afterAutospacing="0" w:line="240" w:lineRule="exact"/>
        <w:jc w:val="both"/>
        <w:textAlignment w:val="baseline"/>
        <w:rPr>
          <w:rFonts w:ascii="Arial" w:hAnsi="Arial" w:cs="Arial"/>
          <w:sz w:val="22"/>
          <w:szCs w:val="22"/>
        </w:rPr>
      </w:pPr>
      <w:r w:rsidRPr="005212C7">
        <w:rPr>
          <w:rStyle w:val="normaltextrun"/>
          <w:rFonts w:ascii="Arial" w:hAnsi="Arial" w:cs="Arial"/>
          <w:sz w:val="22"/>
          <w:szCs w:val="22"/>
        </w:rPr>
        <w:t xml:space="preserve">weighing facts and </w:t>
      </w:r>
      <w:r w:rsidR="00CC4430" w:rsidRPr="005212C7">
        <w:rPr>
          <w:rStyle w:val="normaltextrun"/>
          <w:rFonts w:ascii="Arial" w:hAnsi="Arial" w:cs="Arial"/>
          <w:sz w:val="22"/>
          <w:szCs w:val="22"/>
        </w:rPr>
        <w:t>evidence</w:t>
      </w:r>
    </w:p>
    <w:p w14:paraId="01FD42F6" w14:textId="1729A4AB" w:rsidR="005212C7" w:rsidRPr="005212C7" w:rsidRDefault="005212C7" w:rsidP="00FC57CB">
      <w:pPr>
        <w:pStyle w:val="paragraph"/>
        <w:numPr>
          <w:ilvl w:val="0"/>
          <w:numId w:val="4"/>
        </w:numPr>
        <w:spacing w:before="0" w:beforeAutospacing="0" w:after="0" w:afterAutospacing="0" w:line="240" w:lineRule="exact"/>
        <w:jc w:val="both"/>
        <w:textAlignment w:val="baseline"/>
        <w:rPr>
          <w:rFonts w:ascii="Arial" w:hAnsi="Arial" w:cs="Arial"/>
          <w:sz w:val="22"/>
          <w:szCs w:val="22"/>
        </w:rPr>
      </w:pPr>
      <w:r w:rsidRPr="005212C7">
        <w:rPr>
          <w:rStyle w:val="normaltextrun"/>
          <w:rFonts w:ascii="Arial" w:hAnsi="Arial" w:cs="Arial"/>
          <w:sz w:val="22"/>
          <w:szCs w:val="22"/>
        </w:rPr>
        <w:t>analysing and critically evaluating large volumes of complex information </w:t>
      </w:r>
      <w:r w:rsidRPr="005212C7">
        <w:rPr>
          <w:rStyle w:val="eop"/>
          <w:rFonts w:ascii="Arial" w:hAnsi="Arial" w:cs="Arial"/>
          <w:sz w:val="22"/>
          <w:szCs w:val="22"/>
        </w:rPr>
        <w:t> </w:t>
      </w:r>
    </w:p>
    <w:p w14:paraId="6BFE76FC" w14:textId="77777777" w:rsidR="005212C7" w:rsidRDefault="005212C7" w:rsidP="00FC57CB">
      <w:pPr>
        <w:pStyle w:val="paragraph"/>
        <w:numPr>
          <w:ilvl w:val="0"/>
          <w:numId w:val="4"/>
        </w:numPr>
        <w:spacing w:before="0" w:beforeAutospacing="0" w:after="0" w:afterAutospacing="0" w:line="240" w:lineRule="exact"/>
        <w:jc w:val="both"/>
        <w:textAlignment w:val="baseline"/>
        <w:rPr>
          <w:rStyle w:val="eop"/>
          <w:rFonts w:ascii="Arial" w:hAnsi="Arial" w:cs="Arial"/>
          <w:sz w:val="22"/>
          <w:szCs w:val="22"/>
        </w:rPr>
      </w:pPr>
      <w:r w:rsidRPr="005212C7">
        <w:rPr>
          <w:rStyle w:val="normaltextrun"/>
          <w:rFonts w:ascii="Arial" w:hAnsi="Arial" w:cs="Arial"/>
          <w:sz w:val="22"/>
          <w:szCs w:val="22"/>
        </w:rPr>
        <w:t>identifying key issues, within tight deadlines and working on own initiative. </w:t>
      </w:r>
      <w:r w:rsidRPr="005212C7">
        <w:rPr>
          <w:rStyle w:val="eop"/>
          <w:rFonts w:ascii="Arial" w:hAnsi="Arial" w:cs="Arial"/>
          <w:sz w:val="22"/>
          <w:szCs w:val="22"/>
        </w:rPr>
        <w:t> </w:t>
      </w:r>
    </w:p>
    <w:p w14:paraId="35758272" w14:textId="77777777" w:rsidR="005212C7" w:rsidRPr="005212C7" w:rsidRDefault="005212C7" w:rsidP="005212C7">
      <w:pPr>
        <w:pStyle w:val="paragraph"/>
        <w:spacing w:before="0" w:beforeAutospacing="0" w:after="0" w:afterAutospacing="0" w:line="240" w:lineRule="exact"/>
        <w:ind w:left="360"/>
        <w:jc w:val="both"/>
        <w:textAlignment w:val="baseline"/>
        <w:rPr>
          <w:rFonts w:ascii="Arial" w:hAnsi="Arial" w:cs="Arial"/>
          <w:sz w:val="22"/>
          <w:szCs w:val="22"/>
        </w:rPr>
      </w:pPr>
      <w:r w:rsidRPr="005212C7">
        <w:rPr>
          <w:rStyle w:val="eop"/>
          <w:rFonts w:ascii="Arial" w:hAnsi="Arial" w:cs="Arial"/>
          <w:sz w:val="22"/>
          <w:szCs w:val="22"/>
        </w:rPr>
        <w:t> </w:t>
      </w:r>
    </w:p>
    <w:p w14:paraId="0818D567" w14:textId="120EC5DE" w:rsidR="00635971" w:rsidRPr="00635971" w:rsidRDefault="618295F1" w:rsidP="0621BA34">
      <w:pPr>
        <w:pStyle w:val="paragraph"/>
        <w:numPr>
          <w:ilvl w:val="0"/>
          <w:numId w:val="3"/>
        </w:numPr>
        <w:spacing w:before="0" w:beforeAutospacing="0" w:after="0" w:afterAutospacing="0" w:line="240" w:lineRule="exact"/>
        <w:jc w:val="both"/>
        <w:textAlignment w:val="baseline"/>
        <w:rPr>
          <w:rStyle w:val="normaltextrun"/>
          <w:rFonts w:ascii="Arial" w:hAnsi="Arial" w:cs="Arial"/>
          <w:color w:val="000000"/>
          <w:sz w:val="22"/>
          <w:szCs w:val="22"/>
        </w:rPr>
      </w:pPr>
      <w:r w:rsidRPr="0621BA34">
        <w:rPr>
          <w:rStyle w:val="normaltextrun"/>
          <w:rFonts w:ascii="Arial" w:hAnsi="Arial" w:cs="Arial"/>
          <w:sz w:val="22"/>
          <w:szCs w:val="22"/>
        </w:rPr>
        <w:t xml:space="preserve">Demonstrable </w:t>
      </w:r>
      <w:r w:rsidR="00560CE0">
        <w:rPr>
          <w:rStyle w:val="normaltextrun"/>
          <w:rFonts w:ascii="Arial" w:hAnsi="Arial" w:cs="Arial"/>
          <w:sz w:val="22"/>
          <w:szCs w:val="22"/>
        </w:rPr>
        <w:t>a</w:t>
      </w:r>
      <w:r w:rsidR="00560CE0" w:rsidRPr="00560CE0">
        <w:rPr>
          <w:rStyle w:val="normaltextrun"/>
          <w:rFonts w:ascii="Arial" w:hAnsi="Arial" w:cs="Arial"/>
          <w:sz w:val="22"/>
          <w:szCs w:val="22"/>
        </w:rPr>
        <w:t>bility to show your analysis and conclusion in written format including:</w:t>
      </w:r>
    </w:p>
    <w:p w14:paraId="324005D8" w14:textId="74669063" w:rsidR="00635971" w:rsidRPr="00635971" w:rsidRDefault="005212C7" w:rsidP="00FC57CB">
      <w:pPr>
        <w:pStyle w:val="paragraph"/>
        <w:numPr>
          <w:ilvl w:val="1"/>
          <w:numId w:val="3"/>
        </w:numPr>
        <w:spacing w:before="0" w:beforeAutospacing="0" w:after="0" w:afterAutospacing="0" w:line="240" w:lineRule="exact"/>
        <w:jc w:val="both"/>
        <w:textAlignment w:val="baseline"/>
        <w:rPr>
          <w:rStyle w:val="normaltextrun"/>
          <w:rFonts w:ascii="Arial" w:hAnsi="Arial" w:cs="Arial"/>
          <w:color w:val="000000"/>
          <w:sz w:val="22"/>
          <w:szCs w:val="22"/>
        </w:rPr>
      </w:pPr>
      <w:r w:rsidRPr="005212C7">
        <w:rPr>
          <w:rStyle w:val="normaltextrun"/>
          <w:rFonts w:ascii="Arial" w:hAnsi="Arial" w:cs="Arial"/>
          <w:sz w:val="22"/>
          <w:szCs w:val="22"/>
        </w:rPr>
        <w:t>the ability to condense multiple documents with complex and potentially conflicting information into an accessible and legally justified document</w:t>
      </w:r>
    </w:p>
    <w:p w14:paraId="1F5E6054" w14:textId="1FF0F238" w:rsidR="00635971" w:rsidRPr="00635971" w:rsidRDefault="00CD5D2D" w:rsidP="00FC57CB">
      <w:pPr>
        <w:pStyle w:val="paragraph"/>
        <w:numPr>
          <w:ilvl w:val="1"/>
          <w:numId w:val="3"/>
        </w:numPr>
        <w:spacing w:before="0" w:beforeAutospacing="0" w:after="0" w:afterAutospacing="0" w:line="240" w:lineRule="exact"/>
        <w:jc w:val="both"/>
        <w:textAlignment w:val="baseline"/>
        <w:rPr>
          <w:rStyle w:val="normaltextrun"/>
          <w:rFonts w:ascii="Arial" w:hAnsi="Arial" w:cs="Arial"/>
          <w:color w:val="000000"/>
          <w:sz w:val="22"/>
          <w:szCs w:val="22"/>
        </w:rPr>
      </w:pPr>
      <w:r>
        <w:rPr>
          <w:rStyle w:val="normaltextrun"/>
          <w:rFonts w:ascii="Arial" w:hAnsi="Arial" w:cs="Arial"/>
          <w:sz w:val="22"/>
          <w:szCs w:val="22"/>
        </w:rPr>
        <w:t xml:space="preserve">the </w:t>
      </w:r>
      <w:r w:rsidR="005212C7" w:rsidRPr="00635971">
        <w:rPr>
          <w:rStyle w:val="normaltextrun"/>
          <w:rFonts w:ascii="Arial" w:hAnsi="Arial" w:cs="Arial"/>
          <w:sz w:val="22"/>
          <w:szCs w:val="22"/>
        </w:rPr>
        <w:t>ability to work collaboratively to assist colleagues in the drafting and review of these reports</w:t>
      </w:r>
    </w:p>
    <w:p w14:paraId="23FDB241" w14:textId="1AB568D5" w:rsidR="00635971" w:rsidRDefault="00CD5D2D" w:rsidP="00FC57CB">
      <w:pPr>
        <w:pStyle w:val="paragraph"/>
        <w:numPr>
          <w:ilvl w:val="1"/>
          <w:numId w:val="3"/>
        </w:numPr>
        <w:spacing w:before="0" w:beforeAutospacing="0" w:after="0" w:afterAutospacing="0" w:line="240" w:lineRule="exact"/>
        <w:jc w:val="both"/>
        <w:textAlignment w:val="baseline"/>
        <w:rPr>
          <w:rStyle w:val="normaltextrun"/>
          <w:rFonts w:ascii="Arial" w:hAnsi="Arial" w:cs="Arial"/>
          <w:color w:val="000000"/>
          <w:sz w:val="22"/>
          <w:szCs w:val="22"/>
        </w:rPr>
      </w:pPr>
      <w:r>
        <w:rPr>
          <w:rStyle w:val="normaltextrun"/>
          <w:rFonts w:ascii="Arial" w:hAnsi="Arial" w:cs="Arial"/>
          <w:sz w:val="22"/>
          <w:szCs w:val="22"/>
        </w:rPr>
        <w:t xml:space="preserve">the </w:t>
      </w:r>
      <w:r w:rsidR="005212C7" w:rsidRPr="00635971">
        <w:rPr>
          <w:rStyle w:val="normaltextrun"/>
          <w:rFonts w:ascii="Arial" w:hAnsi="Arial" w:cs="Arial"/>
          <w:sz w:val="22"/>
          <w:szCs w:val="22"/>
        </w:rPr>
        <w:t xml:space="preserve">ability to draft well-formed written accounts which </w:t>
      </w:r>
      <w:r w:rsidR="005212C7" w:rsidRPr="00635971">
        <w:rPr>
          <w:rStyle w:val="normaltextrun"/>
          <w:rFonts w:ascii="Arial" w:hAnsi="Arial" w:cs="Arial"/>
          <w:color w:val="000000"/>
          <w:sz w:val="22"/>
          <w:szCs w:val="22"/>
        </w:rPr>
        <w:t>accurately document, analyse and summarise evidence in support of a decision or recommendation</w:t>
      </w:r>
    </w:p>
    <w:p w14:paraId="5D2B6778" w14:textId="4F6F14D1" w:rsidR="00560CE0" w:rsidRPr="00560CE0" w:rsidRDefault="00560CE0" w:rsidP="00560CE0">
      <w:pPr>
        <w:pStyle w:val="paragraph"/>
        <w:numPr>
          <w:ilvl w:val="1"/>
          <w:numId w:val="3"/>
        </w:numPr>
        <w:spacing w:before="0" w:beforeAutospacing="0" w:after="0" w:afterAutospacing="0" w:line="240" w:lineRule="exact"/>
        <w:jc w:val="both"/>
        <w:textAlignment w:val="baseline"/>
        <w:rPr>
          <w:rStyle w:val="normaltextrun"/>
          <w:rFonts w:ascii="Arial" w:hAnsi="Arial" w:cs="Arial"/>
          <w:sz w:val="22"/>
          <w:szCs w:val="22"/>
        </w:rPr>
      </w:pPr>
      <w:r w:rsidRPr="00560CE0">
        <w:rPr>
          <w:rStyle w:val="normaltextrun"/>
          <w:rFonts w:ascii="Arial" w:hAnsi="Arial" w:cs="Arial"/>
          <w:sz w:val="22"/>
          <w:szCs w:val="22"/>
        </w:rPr>
        <w:t>clear, succinct, and accessible style</w:t>
      </w:r>
    </w:p>
    <w:p w14:paraId="615B8716" w14:textId="24CED355" w:rsidR="008F3C53" w:rsidRDefault="008F3C53" w:rsidP="00FC57CB">
      <w:pPr>
        <w:pStyle w:val="paragraph"/>
        <w:numPr>
          <w:ilvl w:val="1"/>
          <w:numId w:val="3"/>
        </w:numPr>
        <w:spacing w:before="0" w:beforeAutospacing="0" w:after="0" w:afterAutospacing="0" w:line="240" w:lineRule="exact"/>
        <w:jc w:val="both"/>
        <w:textAlignment w:val="baseline"/>
        <w:rPr>
          <w:rStyle w:val="normaltextrun"/>
          <w:rFonts w:ascii="Arial" w:hAnsi="Arial" w:cs="Arial"/>
          <w:color w:val="000000"/>
          <w:sz w:val="22"/>
          <w:szCs w:val="22"/>
        </w:rPr>
      </w:pPr>
      <w:r>
        <w:rPr>
          <w:rStyle w:val="normaltextrun"/>
          <w:rFonts w:ascii="Arial" w:hAnsi="Arial" w:cs="Arial"/>
          <w:sz w:val="22"/>
          <w:szCs w:val="22"/>
        </w:rPr>
        <w:t>strong attention to detail</w:t>
      </w:r>
    </w:p>
    <w:p w14:paraId="781A2461" w14:textId="02A235FC" w:rsidR="005212C7" w:rsidRPr="00635971" w:rsidRDefault="005212C7" w:rsidP="00FC57CB">
      <w:pPr>
        <w:pStyle w:val="paragraph"/>
        <w:numPr>
          <w:ilvl w:val="1"/>
          <w:numId w:val="3"/>
        </w:numPr>
        <w:spacing w:before="0" w:beforeAutospacing="0" w:after="0" w:afterAutospacing="0" w:line="240" w:lineRule="exact"/>
        <w:jc w:val="both"/>
        <w:textAlignment w:val="baseline"/>
        <w:rPr>
          <w:rStyle w:val="normaltextrun"/>
          <w:rFonts w:ascii="Arial" w:hAnsi="Arial" w:cs="Arial"/>
          <w:color w:val="000000"/>
          <w:sz w:val="22"/>
          <w:szCs w:val="22"/>
        </w:rPr>
      </w:pPr>
      <w:r w:rsidRPr="299BEBBA">
        <w:rPr>
          <w:rStyle w:val="normaltextrun"/>
          <w:rFonts w:ascii="Arial" w:hAnsi="Arial" w:cs="Arial"/>
          <w:color w:val="000000" w:themeColor="text1"/>
          <w:sz w:val="22"/>
          <w:szCs w:val="22"/>
        </w:rPr>
        <w:t>able to work collaboratively to produce written reasons that accurately reflect how the panel came to its decision or recommendation. </w:t>
      </w:r>
      <w:r w:rsidRPr="00635971">
        <w:rPr>
          <w:rStyle w:val="normaltextrun"/>
          <w:rFonts w:ascii="Arial" w:hAnsi="Arial" w:cs="Arial"/>
          <w:sz w:val="22"/>
          <w:szCs w:val="22"/>
        </w:rPr>
        <w:t> </w:t>
      </w:r>
    </w:p>
    <w:p w14:paraId="1DF29CB2" w14:textId="77777777" w:rsidR="005212C7" w:rsidRPr="005212C7" w:rsidRDefault="005212C7" w:rsidP="005212C7">
      <w:pPr>
        <w:pStyle w:val="paragraph"/>
        <w:spacing w:before="0" w:beforeAutospacing="0" w:after="0" w:afterAutospacing="0" w:line="240" w:lineRule="exact"/>
        <w:jc w:val="both"/>
        <w:textAlignment w:val="baseline"/>
        <w:rPr>
          <w:rStyle w:val="normaltextrun"/>
          <w:rFonts w:ascii="Arial" w:hAnsi="Arial" w:cs="Arial"/>
          <w:color w:val="000000"/>
          <w:sz w:val="22"/>
          <w:szCs w:val="22"/>
        </w:rPr>
      </w:pPr>
    </w:p>
    <w:p w14:paraId="726713A4" w14:textId="3E36929A" w:rsidR="001D7989" w:rsidRPr="007229A6" w:rsidRDefault="3697F182" w:rsidP="0621BA34">
      <w:pPr>
        <w:pStyle w:val="paragraph"/>
        <w:numPr>
          <w:ilvl w:val="0"/>
          <w:numId w:val="3"/>
        </w:numPr>
        <w:spacing w:before="0" w:beforeAutospacing="0" w:after="0" w:afterAutospacing="0" w:line="240" w:lineRule="exact"/>
        <w:jc w:val="both"/>
        <w:textAlignment w:val="baseline"/>
        <w:rPr>
          <w:rStyle w:val="normaltextrun"/>
          <w:rFonts w:ascii="Arial" w:hAnsi="Arial" w:cs="Arial"/>
          <w:color w:val="000000"/>
          <w:sz w:val="22"/>
          <w:szCs w:val="22"/>
        </w:rPr>
      </w:pPr>
      <w:r w:rsidRPr="0621BA34">
        <w:rPr>
          <w:rStyle w:val="normaltextrun"/>
          <w:rFonts w:ascii="Arial" w:hAnsi="Arial" w:cs="Arial"/>
          <w:color w:val="000000" w:themeColor="text1"/>
          <w:sz w:val="22"/>
          <w:szCs w:val="22"/>
        </w:rPr>
        <w:t xml:space="preserve">Demonstrable </w:t>
      </w:r>
      <w:r w:rsidR="6750D021" w:rsidRPr="0621BA34">
        <w:rPr>
          <w:rStyle w:val="normaltextrun"/>
          <w:rFonts w:ascii="Arial" w:hAnsi="Arial" w:cs="Arial"/>
          <w:color w:val="000000" w:themeColor="text1"/>
          <w:sz w:val="22"/>
          <w:szCs w:val="22"/>
        </w:rPr>
        <w:t>c</w:t>
      </w:r>
      <w:r w:rsidRPr="0621BA34">
        <w:rPr>
          <w:rStyle w:val="normaltextrun"/>
          <w:rFonts w:ascii="Arial" w:hAnsi="Arial" w:cs="Arial"/>
          <w:color w:val="000000" w:themeColor="text1"/>
          <w:sz w:val="22"/>
          <w:szCs w:val="22"/>
        </w:rPr>
        <w:t xml:space="preserve">hairing </w:t>
      </w:r>
      <w:r w:rsidR="00CA4792">
        <w:rPr>
          <w:rStyle w:val="normaltextrun"/>
          <w:rFonts w:ascii="Arial" w:hAnsi="Arial" w:cs="Arial"/>
          <w:color w:val="000000" w:themeColor="text1"/>
          <w:sz w:val="22"/>
          <w:szCs w:val="22"/>
        </w:rPr>
        <w:t xml:space="preserve">experience </w:t>
      </w:r>
      <w:r w:rsidRPr="0621BA34">
        <w:rPr>
          <w:rStyle w:val="normaltextrun"/>
          <w:rFonts w:ascii="Arial" w:hAnsi="Arial" w:cs="Arial"/>
          <w:color w:val="000000" w:themeColor="text1"/>
          <w:sz w:val="22"/>
          <w:szCs w:val="22"/>
        </w:rPr>
        <w:t>either from judicial, tribunal or equivalent appointments</w:t>
      </w:r>
      <w:r w:rsidR="5540EC62" w:rsidRPr="0621BA34">
        <w:rPr>
          <w:rStyle w:val="normaltextrun"/>
          <w:rFonts w:ascii="Arial" w:hAnsi="Arial" w:cs="Arial"/>
          <w:color w:val="000000" w:themeColor="text1"/>
          <w:sz w:val="22"/>
          <w:szCs w:val="22"/>
        </w:rPr>
        <w:t>, employment or positions held</w:t>
      </w:r>
      <w:r w:rsidRPr="0621BA34">
        <w:rPr>
          <w:rStyle w:val="normaltextrun"/>
          <w:rFonts w:ascii="Arial" w:hAnsi="Arial" w:cs="Arial"/>
          <w:color w:val="000000" w:themeColor="text1"/>
          <w:sz w:val="22"/>
          <w:szCs w:val="22"/>
        </w:rPr>
        <w:t>.</w:t>
      </w:r>
      <w:r w:rsidR="00106D68">
        <w:rPr>
          <w:rStyle w:val="normaltextrun"/>
          <w:rFonts w:ascii="Arial" w:hAnsi="Arial" w:cs="Arial"/>
          <w:color w:val="000000" w:themeColor="text1"/>
          <w:sz w:val="22"/>
          <w:szCs w:val="22"/>
        </w:rPr>
        <w:t xml:space="preserve"> Skills</w:t>
      </w:r>
      <w:r w:rsidR="007278F9">
        <w:rPr>
          <w:rStyle w:val="normaltextrun"/>
          <w:rFonts w:ascii="Arial" w:hAnsi="Arial" w:cs="Arial"/>
          <w:color w:val="000000" w:themeColor="text1"/>
          <w:sz w:val="22"/>
          <w:szCs w:val="22"/>
        </w:rPr>
        <w:t xml:space="preserve"> and experience</w:t>
      </w:r>
      <w:r w:rsidR="00106D68">
        <w:rPr>
          <w:rStyle w:val="normaltextrun"/>
          <w:rFonts w:ascii="Arial" w:hAnsi="Arial" w:cs="Arial"/>
          <w:color w:val="000000" w:themeColor="text1"/>
          <w:sz w:val="22"/>
          <w:szCs w:val="22"/>
        </w:rPr>
        <w:t xml:space="preserve"> we are particularly interested in include:</w:t>
      </w:r>
    </w:p>
    <w:p w14:paraId="73195719" w14:textId="2E97CA79" w:rsidR="00106D68" w:rsidRPr="007229A6" w:rsidRDefault="00106D68" w:rsidP="007229A6">
      <w:pPr>
        <w:pStyle w:val="pf0"/>
        <w:numPr>
          <w:ilvl w:val="1"/>
          <w:numId w:val="3"/>
        </w:numPr>
        <w:rPr>
          <w:rStyle w:val="normaltextrun"/>
          <w:color w:val="000000" w:themeColor="text1"/>
          <w:sz w:val="22"/>
          <w:szCs w:val="22"/>
        </w:rPr>
      </w:pPr>
      <w:r w:rsidRPr="007229A6">
        <w:rPr>
          <w:rStyle w:val="normaltextrun"/>
          <w:rFonts w:ascii="Arial" w:hAnsi="Arial" w:cs="Arial"/>
          <w:color w:val="000000" w:themeColor="text1"/>
          <w:sz w:val="22"/>
          <w:szCs w:val="22"/>
        </w:rPr>
        <w:t xml:space="preserve">leadership </w:t>
      </w:r>
    </w:p>
    <w:p w14:paraId="04618388" w14:textId="324C911D" w:rsidR="00B74F5C" w:rsidRPr="007229A6" w:rsidRDefault="00B74F5C" w:rsidP="00B74F5C">
      <w:pPr>
        <w:pStyle w:val="pf0"/>
        <w:numPr>
          <w:ilvl w:val="2"/>
          <w:numId w:val="3"/>
        </w:numPr>
        <w:rPr>
          <w:rStyle w:val="normaltextrun"/>
          <w:color w:val="000000" w:themeColor="text1"/>
          <w:sz w:val="22"/>
          <w:szCs w:val="22"/>
        </w:rPr>
      </w:pPr>
      <w:r w:rsidRPr="007229A6">
        <w:rPr>
          <w:rStyle w:val="normaltextrun"/>
          <w:rFonts w:ascii="Arial" w:hAnsi="Arial" w:cs="Arial"/>
          <w:color w:val="000000" w:themeColor="text1"/>
          <w:sz w:val="22"/>
          <w:szCs w:val="22"/>
        </w:rPr>
        <w:t>ensure fairness</w:t>
      </w:r>
    </w:p>
    <w:p w14:paraId="5AFA844F" w14:textId="4479F7E4" w:rsidR="00106D68" w:rsidRPr="007229A6" w:rsidRDefault="00106D68" w:rsidP="007229A6">
      <w:pPr>
        <w:pStyle w:val="pf0"/>
        <w:numPr>
          <w:ilvl w:val="2"/>
          <w:numId w:val="3"/>
        </w:numPr>
        <w:rPr>
          <w:rStyle w:val="normaltextrun"/>
          <w:color w:val="000000" w:themeColor="text1"/>
          <w:sz w:val="22"/>
          <w:szCs w:val="22"/>
        </w:rPr>
      </w:pPr>
      <w:r w:rsidRPr="007229A6">
        <w:rPr>
          <w:rStyle w:val="normaltextrun"/>
          <w:rFonts w:ascii="Arial" w:hAnsi="Arial" w:cs="Arial"/>
          <w:color w:val="000000" w:themeColor="text1"/>
          <w:sz w:val="22"/>
          <w:szCs w:val="22"/>
        </w:rPr>
        <w:t xml:space="preserve">take </w:t>
      </w:r>
      <w:r w:rsidR="0DD9D08B" w:rsidRPr="007229A6">
        <w:rPr>
          <w:rStyle w:val="normaltextrun"/>
          <w:rFonts w:ascii="Arial" w:hAnsi="Arial" w:cs="Arial"/>
          <w:color w:val="000000" w:themeColor="text1"/>
          <w:sz w:val="22"/>
          <w:szCs w:val="22"/>
        </w:rPr>
        <w:t>the lead</w:t>
      </w:r>
      <w:r w:rsidRPr="007229A6">
        <w:rPr>
          <w:rStyle w:val="normaltextrun"/>
          <w:rFonts w:ascii="Arial" w:hAnsi="Arial" w:cs="Arial"/>
          <w:color w:val="000000" w:themeColor="text1"/>
          <w:sz w:val="22"/>
          <w:szCs w:val="22"/>
        </w:rPr>
        <w:t xml:space="preserve"> </w:t>
      </w:r>
    </w:p>
    <w:p w14:paraId="0004779E" w14:textId="336BE986" w:rsidR="4C7DA64F" w:rsidRPr="007229A6" w:rsidRDefault="4C7DA64F" w:rsidP="277F7BC7">
      <w:pPr>
        <w:pStyle w:val="pf0"/>
        <w:numPr>
          <w:ilvl w:val="2"/>
          <w:numId w:val="3"/>
        </w:numPr>
        <w:rPr>
          <w:rStyle w:val="normaltextrun"/>
          <w:rFonts w:ascii="Arial" w:hAnsi="Arial" w:cs="Arial"/>
          <w:color w:val="000000" w:themeColor="text1"/>
          <w:sz w:val="22"/>
          <w:szCs w:val="22"/>
        </w:rPr>
      </w:pPr>
      <w:r w:rsidRPr="007229A6">
        <w:rPr>
          <w:rStyle w:val="normaltextrun"/>
          <w:rFonts w:ascii="Arial" w:hAnsi="Arial" w:cs="Arial"/>
          <w:color w:val="000000" w:themeColor="text1"/>
          <w:sz w:val="22"/>
          <w:szCs w:val="22"/>
        </w:rPr>
        <w:t xml:space="preserve">support </w:t>
      </w:r>
      <w:r w:rsidR="466F4536" w:rsidRPr="007229A6">
        <w:rPr>
          <w:rStyle w:val="normaltextrun"/>
          <w:rFonts w:ascii="Arial" w:hAnsi="Arial" w:cs="Arial"/>
          <w:color w:val="000000" w:themeColor="text1"/>
          <w:sz w:val="22"/>
          <w:szCs w:val="22"/>
        </w:rPr>
        <w:t>others</w:t>
      </w:r>
    </w:p>
    <w:p w14:paraId="507AD07F" w14:textId="6F00A48D" w:rsidR="00106D68" w:rsidRPr="007229A6" w:rsidRDefault="00106D68" w:rsidP="007229A6">
      <w:pPr>
        <w:pStyle w:val="pf0"/>
        <w:numPr>
          <w:ilvl w:val="2"/>
          <w:numId w:val="3"/>
        </w:numPr>
        <w:rPr>
          <w:rStyle w:val="normaltextrun"/>
          <w:color w:val="000000" w:themeColor="text1"/>
          <w:sz w:val="22"/>
          <w:szCs w:val="22"/>
        </w:rPr>
      </w:pPr>
      <w:r w:rsidRPr="007229A6">
        <w:rPr>
          <w:rStyle w:val="normaltextrun"/>
          <w:rFonts w:ascii="Arial" w:hAnsi="Arial" w:cs="Arial"/>
          <w:color w:val="000000" w:themeColor="text1"/>
          <w:sz w:val="22"/>
          <w:szCs w:val="22"/>
        </w:rPr>
        <w:t xml:space="preserve">work </w:t>
      </w:r>
      <w:r w:rsidR="6A9CF8D9" w:rsidRPr="007229A6">
        <w:rPr>
          <w:rStyle w:val="normaltextrun"/>
          <w:rFonts w:ascii="Arial" w:hAnsi="Arial" w:cs="Arial"/>
          <w:color w:val="000000" w:themeColor="text1"/>
          <w:sz w:val="22"/>
          <w:szCs w:val="22"/>
        </w:rPr>
        <w:t xml:space="preserve">collaboratively </w:t>
      </w:r>
    </w:p>
    <w:p w14:paraId="193FEA5C" w14:textId="17D433D2" w:rsidR="008F3C53" w:rsidRPr="007229A6" w:rsidRDefault="00106D68" w:rsidP="007229A6">
      <w:pPr>
        <w:pStyle w:val="pf0"/>
        <w:numPr>
          <w:ilvl w:val="2"/>
          <w:numId w:val="3"/>
        </w:numPr>
        <w:rPr>
          <w:rStyle w:val="normaltextrun"/>
          <w:rFonts w:ascii="Arial" w:hAnsi="Arial" w:cs="Arial"/>
          <w:color w:val="000000" w:themeColor="text1"/>
          <w:sz w:val="22"/>
          <w:szCs w:val="22"/>
        </w:rPr>
      </w:pPr>
      <w:r w:rsidRPr="007229A6">
        <w:rPr>
          <w:rStyle w:val="normaltextrun"/>
          <w:rFonts w:ascii="Arial" w:hAnsi="Arial" w:cs="Arial"/>
          <w:color w:val="000000" w:themeColor="text1"/>
          <w:sz w:val="22"/>
          <w:szCs w:val="22"/>
        </w:rPr>
        <w:t>manage time</w:t>
      </w:r>
    </w:p>
    <w:p w14:paraId="1D20FB0D" w14:textId="75A411D2" w:rsidR="008F3C53" w:rsidRPr="007229A6" w:rsidRDefault="6F3A8992" w:rsidP="007229A6">
      <w:pPr>
        <w:pStyle w:val="pf0"/>
        <w:numPr>
          <w:ilvl w:val="2"/>
          <w:numId w:val="3"/>
        </w:numPr>
        <w:rPr>
          <w:rStyle w:val="normaltextrun"/>
          <w:color w:val="000000" w:themeColor="text1"/>
          <w:sz w:val="22"/>
          <w:szCs w:val="22"/>
        </w:rPr>
      </w:pPr>
      <w:r w:rsidRPr="007229A6">
        <w:rPr>
          <w:rStyle w:val="normaltextrun"/>
          <w:rFonts w:ascii="Arial" w:hAnsi="Arial" w:cs="Arial"/>
          <w:color w:val="000000" w:themeColor="text1"/>
          <w:sz w:val="22"/>
          <w:szCs w:val="22"/>
        </w:rPr>
        <w:t>focus on outcome</w:t>
      </w:r>
      <w:r w:rsidR="61BA62C9" w:rsidRPr="007229A6">
        <w:rPr>
          <w:rStyle w:val="normaltextrun"/>
          <w:rFonts w:ascii="Arial" w:hAnsi="Arial" w:cs="Arial"/>
          <w:color w:val="000000" w:themeColor="text1"/>
          <w:sz w:val="22"/>
          <w:szCs w:val="22"/>
        </w:rPr>
        <w:t>s</w:t>
      </w:r>
    </w:p>
    <w:p w14:paraId="28B9ABEB" w14:textId="2E64E06A" w:rsidR="008F3C53" w:rsidRPr="007229A6" w:rsidRDefault="00106D68" w:rsidP="277F7BC7">
      <w:pPr>
        <w:pStyle w:val="pf0"/>
        <w:numPr>
          <w:ilvl w:val="2"/>
          <w:numId w:val="3"/>
        </w:numPr>
        <w:rPr>
          <w:rStyle w:val="normaltextrun"/>
          <w:color w:val="000000" w:themeColor="text1"/>
          <w:sz w:val="22"/>
          <w:szCs w:val="22"/>
        </w:rPr>
      </w:pPr>
      <w:r w:rsidRPr="007229A6">
        <w:rPr>
          <w:rStyle w:val="normaltextrun"/>
          <w:rFonts w:ascii="Arial" w:hAnsi="Arial" w:cs="Arial"/>
          <w:color w:val="000000" w:themeColor="text1"/>
          <w:sz w:val="22"/>
          <w:szCs w:val="22"/>
        </w:rPr>
        <w:t>think creatively</w:t>
      </w:r>
    </w:p>
    <w:p w14:paraId="265E3E7F" w14:textId="77777777" w:rsidR="008F3C53" w:rsidRPr="007229A6" w:rsidRDefault="00106D68" w:rsidP="007229A6">
      <w:pPr>
        <w:pStyle w:val="pf0"/>
        <w:numPr>
          <w:ilvl w:val="2"/>
          <w:numId w:val="3"/>
        </w:numPr>
        <w:rPr>
          <w:rStyle w:val="normaltextrun"/>
          <w:color w:val="000000" w:themeColor="text1"/>
          <w:sz w:val="22"/>
          <w:szCs w:val="22"/>
        </w:rPr>
      </w:pPr>
      <w:r w:rsidRPr="007229A6">
        <w:rPr>
          <w:rStyle w:val="normaltextrun"/>
          <w:rFonts w:ascii="Arial" w:hAnsi="Arial" w:cs="Arial"/>
          <w:color w:val="000000" w:themeColor="text1"/>
          <w:sz w:val="22"/>
          <w:szCs w:val="22"/>
        </w:rPr>
        <w:t>be inclusive</w:t>
      </w:r>
    </w:p>
    <w:p w14:paraId="05EE06FB" w14:textId="3EA49867" w:rsidR="008F3C53" w:rsidRPr="007229A6" w:rsidRDefault="00106D68" w:rsidP="007229A6">
      <w:pPr>
        <w:pStyle w:val="pf0"/>
        <w:numPr>
          <w:ilvl w:val="2"/>
          <w:numId w:val="3"/>
        </w:numPr>
        <w:rPr>
          <w:rStyle w:val="normaltextrun"/>
          <w:color w:val="000000" w:themeColor="text1"/>
          <w:sz w:val="22"/>
          <w:szCs w:val="22"/>
        </w:rPr>
      </w:pPr>
      <w:r w:rsidRPr="007229A6">
        <w:rPr>
          <w:rStyle w:val="normaltextrun"/>
          <w:rFonts w:ascii="Arial" w:hAnsi="Arial" w:cs="Arial"/>
          <w:color w:val="000000" w:themeColor="text1"/>
          <w:sz w:val="22"/>
          <w:szCs w:val="22"/>
        </w:rPr>
        <w:t>defuse tension</w:t>
      </w:r>
      <w:r w:rsidR="00EF179E">
        <w:rPr>
          <w:rStyle w:val="normaltextrun"/>
          <w:rFonts w:ascii="Arial" w:hAnsi="Arial" w:cs="Arial"/>
          <w:color w:val="000000" w:themeColor="text1"/>
          <w:sz w:val="22"/>
          <w:szCs w:val="22"/>
        </w:rPr>
        <w:t>.</w:t>
      </w:r>
    </w:p>
    <w:p w14:paraId="19BCC5D9" w14:textId="1A5461A6" w:rsidR="00106D68" w:rsidRPr="007229A6" w:rsidRDefault="000C7E8F" w:rsidP="004B2511">
      <w:pPr>
        <w:pStyle w:val="pf0"/>
        <w:numPr>
          <w:ilvl w:val="1"/>
          <w:numId w:val="3"/>
        </w:numPr>
        <w:rPr>
          <w:rStyle w:val="normaltextrun"/>
          <w:rFonts w:ascii="Arial" w:hAnsi="Arial" w:cs="Arial"/>
          <w:color w:val="000000" w:themeColor="text1"/>
          <w:sz w:val="22"/>
          <w:szCs w:val="22"/>
        </w:rPr>
      </w:pPr>
      <w:r w:rsidRPr="007229A6">
        <w:rPr>
          <w:rStyle w:val="normaltextrun"/>
          <w:rFonts w:ascii="Arial" w:hAnsi="Arial" w:cs="Arial"/>
          <w:color w:val="000000" w:themeColor="text1"/>
          <w:sz w:val="22"/>
          <w:szCs w:val="22"/>
        </w:rPr>
        <w:t xml:space="preserve">chairing </w:t>
      </w:r>
      <w:r w:rsidR="001801A7" w:rsidRPr="007229A6">
        <w:rPr>
          <w:rStyle w:val="normaltextrun"/>
          <w:rFonts w:ascii="Arial" w:hAnsi="Arial" w:cs="Arial"/>
          <w:color w:val="000000" w:themeColor="text1"/>
          <w:sz w:val="22"/>
          <w:szCs w:val="22"/>
        </w:rPr>
        <w:t xml:space="preserve">inquisitive </w:t>
      </w:r>
      <w:r w:rsidRPr="007229A6">
        <w:rPr>
          <w:rStyle w:val="normaltextrun"/>
          <w:rFonts w:ascii="Arial" w:hAnsi="Arial" w:cs="Arial"/>
          <w:color w:val="000000" w:themeColor="text1"/>
          <w:sz w:val="22"/>
          <w:szCs w:val="22"/>
        </w:rPr>
        <w:t>panels</w:t>
      </w:r>
      <w:r w:rsidR="00D140D7" w:rsidRPr="007229A6">
        <w:rPr>
          <w:rStyle w:val="normaltextrun"/>
          <w:rFonts w:ascii="Arial" w:hAnsi="Arial" w:cs="Arial"/>
          <w:color w:val="000000" w:themeColor="text1"/>
          <w:sz w:val="22"/>
          <w:szCs w:val="22"/>
        </w:rPr>
        <w:t>, boards</w:t>
      </w:r>
      <w:r w:rsidR="00D32BF1">
        <w:rPr>
          <w:rStyle w:val="normaltextrun"/>
          <w:rFonts w:ascii="Arial" w:hAnsi="Arial" w:cs="Arial"/>
          <w:color w:val="000000" w:themeColor="text1"/>
          <w:sz w:val="22"/>
          <w:szCs w:val="22"/>
        </w:rPr>
        <w:t>, courts,</w:t>
      </w:r>
      <w:r w:rsidR="00D140D7" w:rsidRPr="007229A6">
        <w:rPr>
          <w:rStyle w:val="normaltextrun"/>
          <w:rFonts w:ascii="Arial" w:hAnsi="Arial" w:cs="Arial"/>
          <w:color w:val="000000" w:themeColor="text1"/>
          <w:sz w:val="22"/>
          <w:szCs w:val="22"/>
        </w:rPr>
        <w:t xml:space="preserve"> tribunals</w:t>
      </w:r>
      <w:r w:rsidR="007229A6" w:rsidRPr="007229A6">
        <w:rPr>
          <w:rStyle w:val="normaltextrun"/>
          <w:rFonts w:ascii="Arial" w:hAnsi="Arial" w:cs="Arial"/>
          <w:color w:val="000000" w:themeColor="text1"/>
          <w:sz w:val="22"/>
          <w:szCs w:val="22"/>
        </w:rPr>
        <w:t xml:space="preserve"> or other court-like equivalents.</w:t>
      </w:r>
    </w:p>
    <w:p w14:paraId="640233B4" w14:textId="77777777" w:rsidR="001D7989" w:rsidRPr="007229A6" w:rsidRDefault="001D7989" w:rsidP="007229A6">
      <w:pPr>
        <w:pStyle w:val="paragraph"/>
        <w:spacing w:before="0" w:beforeAutospacing="0" w:after="0" w:afterAutospacing="0" w:line="240" w:lineRule="exact"/>
        <w:ind w:left="720"/>
        <w:jc w:val="both"/>
        <w:textAlignment w:val="baseline"/>
        <w:rPr>
          <w:rStyle w:val="normaltextrun"/>
          <w:rFonts w:ascii="Arial" w:hAnsi="Arial" w:cs="Arial"/>
          <w:color w:val="000000"/>
          <w:sz w:val="22"/>
          <w:szCs w:val="22"/>
        </w:rPr>
      </w:pPr>
    </w:p>
    <w:p w14:paraId="7F720B16" w14:textId="1C5B3759" w:rsidR="005212C7" w:rsidRPr="005212C7" w:rsidRDefault="005212C7" w:rsidP="00FC57CB">
      <w:pPr>
        <w:pStyle w:val="paragraph"/>
        <w:numPr>
          <w:ilvl w:val="0"/>
          <w:numId w:val="3"/>
        </w:numPr>
        <w:spacing w:before="0" w:beforeAutospacing="0" w:after="0" w:afterAutospacing="0" w:line="240" w:lineRule="exact"/>
        <w:jc w:val="both"/>
        <w:textAlignment w:val="baseline"/>
        <w:rPr>
          <w:rStyle w:val="normaltextrun"/>
          <w:rFonts w:ascii="Arial" w:hAnsi="Arial" w:cs="Arial"/>
          <w:color w:val="000000"/>
          <w:sz w:val="22"/>
          <w:szCs w:val="22"/>
        </w:rPr>
      </w:pPr>
      <w:r w:rsidRPr="7589A374">
        <w:rPr>
          <w:rStyle w:val="normaltextrun"/>
          <w:rFonts w:ascii="Arial" w:hAnsi="Arial" w:cs="Arial"/>
          <w:color w:val="000000" w:themeColor="text1"/>
          <w:sz w:val="22"/>
          <w:szCs w:val="22"/>
        </w:rPr>
        <w:t xml:space="preserve">Demonstrable case management skills, effective time management, organisational and administrative skills.  Ability to identify and resolve issues at an early stage taking proactive steps to ensure cases are concluded at the earliest opportunity. </w:t>
      </w:r>
    </w:p>
    <w:p w14:paraId="4D1C9D5C" w14:textId="77777777" w:rsidR="00F37009" w:rsidRDefault="00F37009" w:rsidP="00F37009">
      <w:pPr>
        <w:pStyle w:val="ListParagraph"/>
        <w:rPr>
          <w:rStyle w:val="normaltextrun"/>
          <w:rFonts w:ascii="Arial" w:hAnsi="Arial" w:cs="Arial"/>
        </w:rPr>
      </w:pPr>
    </w:p>
    <w:p w14:paraId="5458DEAB" w14:textId="48A127D8" w:rsidR="005212C7" w:rsidRPr="005212C7" w:rsidRDefault="005212C7" w:rsidP="00FC57CB">
      <w:pPr>
        <w:pStyle w:val="paragraph"/>
        <w:numPr>
          <w:ilvl w:val="0"/>
          <w:numId w:val="3"/>
        </w:numPr>
        <w:spacing w:before="0" w:beforeAutospacing="0" w:after="0" w:afterAutospacing="0" w:line="240" w:lineRule="exact"/>
        <w:jc w:val="both"/>
        <w:textAlignment w:val="baseline"/>
        <w:rPr>
          <w:rStyle w:val="normaltextrun"/>
          <w:rFonts w:ascii="Arial" w:hAnsi="Arial" w:cs="Arial"/>
          <w:color w:val="000000"/>
          <w:sz w:val="22"/>
          <w:szCs w:val="22"/>
        </w:rPr>
      </w:pPr>
      <w:r w:rsidRPr="005212C7">
        <w:rPr>
          <w:rStyle w:val="normaltextrun"/>
          <w:rFonts w:ascii="Arial" w:hAnsi="Arial" w:cs="Arial"/>
          <w:sz w:val="22"/>
          <w:szCs w:val="22"/>
        </w:rPr>
        <w:t>Evidenced IT skills, ability to use templates and spreadsheets, review and comment on documents online and to conduct meetings online with multiple people</w:t>
      </w:r>
      <w:r w:rsidR="00635971">
        <w:rPr>
          <w:rStyle w:val="normaltextrun"/>
          <w:rFonts w:ascii="Arial" w:hAnsi="Arial" w:cs="Arial"/>
          <w:sz w:val="22"/>
          <w:szCs w:val="22"/>
        </w:rPr>
        <w:t xml:space="preserve">. Ability to adapt to new technology and a willingness to learn. </w:t>
      </w:r>
      <w:r w:rsidRPr="299BEBBA">
        <w:rPr>
          <w:rStyle w:val="normaltextrun"/>
          <w:rFonts w:ascii="Arial" w:hAnsi="Arial" w:cs="Arial"/>
          <w:color w:val="000000" w:themeColor="text1"/>
          <w:sz w:val="22"/>
          <w:szCs w:val="22"/>
        </w:rPr>
        <w:t xml:space="preserve"> </w:t>
      </w:r>
    </w:p>
    <w:p w14:paraId="70633576" w14:textId="77777777" w:rsidR="005212C7" w:rsidRPr="005212C7" w:rsidRDefault="005212C7" w:rsidP="005212C7">
      <w:pPr>
        <w:pStyle w:val="ListParagraph"/>
        <w:rPr>
          <w:rStyle w:val="normaltextrun"/>
          <w:rFonts w:ascii="Arial" w:hAnsi="Arial" w:cs="Arial"/>
          <w:color w:val="000000"/>
        </w:rPr>
      </w:pPr>
    </w:p>
    <w:p w14:paraId="2906ECED" w14:textId="77777777" w:rsidR="005212C7" w:rsidRPr="005212C7" w:rsidRDefault="005212C7" w:rsidP="00FC57CB">
      <w:pPr>
        <w:pStyle w:val="paragraph"/>
        <w:numPr>
          <w:ilvl w:val="0"/>
          <w:numId w:val="3"/>
        </w:numPr>
        <w:spacing w:before="0" w:beforeAutospacing="0" w:after="0" w:afterAutospacing="0" w:line="240" w:lineRule="exact"/>
        <w:jc w:val="both"/>
        <w:textAlignment w:val="baseline"/>
        <w:rPr>
          <w:rStyle w:val="normaltextrun"/>
          <w:rFonts w:ascii="Arial" w:hAnsi="Arial" w:cs="Arial"/>
          <w:color w:val="000000"/>
          <w:sz w:val="22"/>
          <w:szCs w:val="22"/>
        </w:rPr>
      </w:pPr>
      <w:r w:rsidRPr="299BEBBA">
        <w:rPr>
          <w:rStyle w:val="normaltextrun"/>
          <w:rFonts w:ascii="Arial" w:hAnsi="Arial" w:cs="Arial"/>
          <w:color w:val="000000" w:themeColor="text1"/>
          <w:sz w:val="22"/>
          <w:szCs w:val="22"/>
        </w:rPr>
        <w:t>Strong commitment to professional and personal development. </w:t>
      </w:r>
      <w:r w:rsidRPr="005212C7">
        <w:rPr>
          <w:rStyle w:val="normaltextrun"/>
          <w:rFonts w:ascii="Arial" w:hAnsi="Arial" w:cs="Arial"/>
          <w:sz w:val="22"/>
          <w:szCs w:val="22"/>
        </w:rPr>
        <w:t> </w:t>
      </w:r>
    </w:p>
    <w:p w14:paraId="09BBF9B9" w14:textId="77777777" w:rsidR="005212C7" w:rsidRPr="005212C7" w:rsidRDefault="005212C7" w:rsidP="005212C7">
      <w:pPr>
        <w:pStyle w:val="ListParagraph"/>
        <w:rPr>
          <w:rStyle w:val="normaltextrun"/>
          <w:rFonts w:ascii="Arial" w:hAnsi="Arial" w:cs="Arial"/>
        </w:rPr>
      </w:pPr>
    </w:p>
    <w:p w14:paraId="58992D6C" w14:textId="77777777" w:rsidR="00350CD8" w:rsidRDefault="005212C7" w:rsidP="00FC57CB">
      <w:pPr>
        <w:pStyle w:val="paragraph"/>
        <w:numPr>
          <w:ilvl w:val="0"/>
          <w:numId w:val="3"/>
        </w:numPr>
        <w:spacing w:before="0" w:beforeAutospacing="0" w:after="0" w:afterAutospacing="0" w:line="240" w:lineRule="exact"/>
        <w:jc w:val="both"/>
        <w:textAlignment w:val="baseline"/>
        <w:rPr>
          <w:rStyle w:val="normaltextrun"/>
          <w:rFonts w:ascii="Arial" w:hAnsi="Arial" w:cs="Arial"/>
          <w:sz w:val="22"/>
          <w:szCs w:val="22"/>
        </w:rPr>
      </w:pPr>
      <w:r w:rsidRPr="005212C7">
        <w:rPr>
          <w:rStyle w:val="normaltextrun"/>
          <w:rFonts w:ascii="Arial" w:hAnsi="Arial" w:cs="Arial"/>
          <w:sz w:val="22"/>
          <w:szCs w:val="22"/>
        </w:rPr>
        <w:t>Effective communication and interpersonal skills;</w:t>
      </w:r>
      <w:r w:rsidR="00350CD8">
        <w:rPr>
          <w:rStyle w:val="normaltextrun"/>
          <w:rFonts w:ascii="Arial" w:hAnsi="Arial" w:cs="Arial"/>
          <w:sz w:val="22"/>
          <w:szCs w:val="22"/>
        </w:rPr>
        <w:t xml:space="preserve"> with the</w:t>
      </w:r>
      <w:r w:rsidRPr="005212C7">
        <w:rPr>
          <w:rStyle w:val="normaltextrun"/>
          <w:rFonts w:ascii="Arial" w:hAnsi="Arial" w:cs="Arial"/>
          <w:sz w:val="22"/>
          <w:szCs w:val="22"/>
        </w:rPr>
        <w:t xml:space="preserve"> ab</w:t>
      </w:r>
      <w:r w:rsidR="00350CD8">
        <w:rPr>
          <w:rStyle w:val="normaltextrun"/>
          <w:rFonts w:ascii="Arial" w:hAnsi="Arial" w:cs="Arial"/>
          <w:sz w:val="22"/>
          <w:szCs w:val="22"/>
        </w:rPr>
        <w:t>ility</w:t>
      </w:r>
      <w:r w:rsidRPr="005212C7">
        <w:rPr>
          <w:rStyle w:val="normaltextrun"/>
          <w:rFonts w:ascii="Arial" w:hAnsi="Arial" w:cs="Arial"/>
          <w:sz w:val="22"/>
          <w:szCs w:val="22"/>
        </w:rPr>
        <w:t xml:space="preserve"> to gain respect and maintain rapport through effective communication and influencing skills.  </w:t>
      </w:r>
    </w:p>
    <w:p w14:paraId="07707C27" w14:textId="77777777" w:rsidR="00350CD8" w:rsidRDefault="00350CD8" w:rsidP="00350CD8">
      <w:pPr>
        <w:pStyle w:val="ListParagraph"/>
        <w:rPr>
          <w:rStyle w:val="normaltextrun"/>
          <w:rFonts w:ascii="Arial" w:hAnsi="Arial" w:cs="Arial"/>
        </w:rPr>
      </w:pPr>
    </w:p>
    <w:p w14:paraId="185E86BF" w14:textId="77777777" w:rsidR="00350CD8" w:rsidRDefault="005212C7" w:rsidP="00FC57CB">
      <w:pPr>
        <w:pStyle w:val="paragraph"/>
        <w:numPr>
          <w:ilvl w:val="0"/>
          <w:numId w:val="3"/>
        </w:numPr>
        <w:spacing w:before="0" w:beforeAutospacing="0" w:after="0" w:afterAutospacing="0" w:line="240" w:lineRule="exact"/>
        <w:jc w:val="both"/>
        <w:textAlignment w:val="baseline"/>
        <w:rPr>
          <w:rStyle w:val="eop"/>
          <w:rFonts w:ascii="Arial" w:hAnsi="Arial" w:cs="Arial"/>
          <w:sz w:val="22"/>
          <w:szCs w:val="22"/>
        </w:rPr>
      </w:pPr>
      <w:r w:rsidRPr="005212C7">
        <w:rPr>
          <w:rStyle w:val="normaltextrun"/>
          <w:rFonts w:ascii="Arial" w:hAnsi="Arial" w:cs="Arial"/>
          <w:sz w:val="22"/>
          <w:szCs w:val="22"/>
        </w:rPr>
        <w:t>Confident to challenge opinions, work collegiately and resolve differences to reach sound decisions.</w:t>
      </w:r>
      <w:r w:rsidRPr="005212C7">
        <w:rPr>
          <w:rStyle w:val="eop"/>
          <w:rFonts w:ascii="Arial" w:hAnsi="Arial" w:cs="Arial"/>
          <w:sz w:val="22"/>
          <w:szCs w:val="22"/>
        </w:rPr>
        <w:t> </w:t>
      </w:r>
    </w:p>
    <w:p w14:paraId="7D640488" w14:textId="77777777" w:rsidR="00350CD8" w:rsidRDefault="00350CD8" w:rsidP="00350CD8">
      <w:pPr>
        <w:pStyle w:val="ListParagraph"/>
        <w:rPr>
          <w:rStyle w:val="normaltextrun"/>
          <w:rFonts w:ascii="Arial" w:hAnsi="Arial" w:cs="Arial"/>
        </w:rPr>
      </w:pPr>
    </w:p>
    <w:p w14:paraId="0B67D579" w14:textId="01579793" w:rsidR="005212C7" w:rsidRPr="005212C7" w:rsidRDefault="005212C7" w:rsidP="00FC57CB">
      <w:pPr>
        <w:pStyle w:val="paragraph"/>
        <w:numPr>
          <w:ilvl w:val="0"/>
          <w:numId w:val="3"/>
        </w:numPr>
        <w:spacing w:before="0" w:beforeAutospacing="0" w:after="0" w:afterAutospacing="0" w:line="240" w:lineRule="exact"/>
        <w:jc w:val="both"/>
        <w:textAlignment w:val="baseline"/>
        <w:rPr>
          <w:rFonts w:ascii="Arial" w:hAnsi="Arial" w:cs="Arial"/>
          <w:sz w:val="22"/>
          <w:szCs w:val="22"/>
        </w:rPr>
      </w:pPr>
      <w:r w:rsidRPr="005212C7">
        <w:rPr>
          <w:rStyle w:val="normaltextrun"/>
          <w:rFonts w:ascii="Arial" w:hAnsi="Arial" w:cs="Arial"/>
          <w:sz w:val="22"/>
          <w:szCs w:val="22"/>
        </w:rPr>
        <w:lastRenderedPageBreak/>
        <w:t>Able to communicate sensitively and effectively with a wide range of individuals, varying the approach as necessary, treating others with respect, listening actively and evaluating replies to probe issues.</w:t>
      </w:r>
      <w:r w:rsidRPr="005212C7">
        <w:rPr>
          <w:rStyle w:val="eop"/>
          <w:rFonts w:ascii="Arial" w:hAnsi="Arial" w:cs="Arial"/>
          <w:sz w:val="22"/>
          <w:szCs w:val="22"/>
        </w:rPr>
        <w:t> </w:t>
      </w:r>
    </w:p>
    <w:p w14:paraId="29753D54" w14:textId="77777777" w:rsidR="005212C7" w:rsidRPr="005212C7" w:rsidRDefault="005212C7" w:rsidP="005212C7">
      <w:pPr>
        <w:pStyle w:val="paragraph"/>
        <w:spacing w:before="0" w:beforeAutospacing="0" w:after="0" w:afterAutospacing="0" w:line="240" w:lineRule="exact"/>
        <w:ind w:left="360"/>
        <w:jc w:val="both"/>
        <w:textAlignment w:val="baseline"/>
        <w:rPr>
          <w:rFonts w:ascii="Arial" w:hAnsi="Arial" w:cs="Arial"/>
          <w:sz w:val="22"/>
          <w:szCs w:val="22"/>
        </w:rPr>
      </w:pPr>
      <w:r w:rsidRPr="005212C7">
        <w:rPr>
          <w:rStyle w:val="eop"/>
          <w:rFonts w:ascii="Arial" w:hAnsi="Arial" w:cs="Arial"/>
          <w:sz w:val="22"/>
          <w:szCs w:val="22"/>
        </w:rPr>
        <w:t> </w:t>
      </w:r>
    </w:p>
    <w:p w14:paraId="11BE861A" w14:textId="77777777" w:rsidR="005212C7" w:rsidRPr="00487B65" w:rsidRDefault="005212C7" w:rsidP="00FC57CB">
      <w:pPr>
        <w:pStyle w:val="paragraph"/>
        <w:numPr>
          <w:ilvl w:val="0"/>
          <w:numId w:val="3"/>
        </w:numPr>
        <w:spacing w:before="0" w:beforeAutospacing="0" w:after="0" w:afterAutospacing="0" w:line="240" w:lineRule="exact"/>
        <w:jc w:val="both"/>
        <w:textAlignment w:val="baseline"/>
        <w:rPr>
          <w:rStyle w:val="eop"/>
          <w:rFonts w:ascii="Arial" w:hAnsi="Arial" w:cs="Arial"/>
          <w:sz w:val="22"/>
          <w:szCs w:val="22"/>
        </w:rPr>
      </w:pPr>
      <w:r w:rsidRPr="299BEBBA">
        <w:rPr>
          <w:rStyle w:val="normaltextrun"/>
          <w:rFonts w:ascii="Arial" w:hAnsi="Arial" w:cs="Arial"/>
          <w:color w:val="000000" w:themeColor="text1"/>
          <w:sz w:val="22"/>
          <w:szCs w:val="22"/>
        </w:rPr>
        <w:t>Demonstrable high standards of corporate and personal integrity and conduct, including a strong desire to serve the public, evidence of commitment to equality and diversity, resilience and reflection in decision making, and personal accountability.</w:t>
      </w:r>
      <w:r w:rsidRPr="299BEBBA">
        <w:rPr>
          <w:rStyle w:val="eop"/>
          <w:rFonts w:ascii="Arial" w:hAnsi="Arial" w:cs="Arial"/>
          <w:color w:val="000000" w:themeColor="text1"/>
          <w:sz w:val="22"/>
          <w:szCs w:val="22"/>
        </w:rPr>
        <w:t> </w:t>
      </w:r>
    </w:p>
    <w:p w14:paraId="42835DA4" w14:textId="77777777" w:rsidR="00487B65" w:rsidRPr="00487B65" w:rsidRDefault="00487B65" w:rsidP="00487B65">
      <w:pPr>
        <w:spacing w:after="0"/>
        <w:rPr>
          <w:rFonts w:ascii="Arial" w:hAnsi="Arial" w:cs="Arial"/>
          <w:b/>
          <w:bCs/>
          <w:color w:val="993366"/>
          <w:sz w:val="28"/>
          <w:szCs w:val="28"/>
        </w:rPr>
      </w:pPr>
    </w:p>
    <w:p w14:paraId="1DEACF02" w14:textId="77777777" w:rsidR="00813B24" w:rsidRDefault="00813B24" w:rsidP="00A02A92">
      <w:pPr>
        <w:spacing w:after="0" w:line="257" w:lineRule="auto"/>
        <w:rPr>
          <w:rFonts w:ascii="Arial" w:eastAsia="Arial" w:hAnsi="Arial" w:cs="Arial"/>
          <w:b/>
          <w:bCs/>
          <w:color w:val="000000"/>
        </w:rPr>
      </w:pPr>
      <w:r w:rsidRPr="00A02A92">
        <w:rPr>
          <w:rFonts w:ascii="Arial" w:eastAsia="Arial" w:hAnsi="Arial" w:cs="Arial"/>
          <w:b/>
          <w:bCs/>
          <w:color w:val="000000"/>
        </w:rPr>
        <w:t>Desirable</w:t>
      </w:r>
    </w:p>
    <w:p w14:paraId="20CD61D2" w14:textId="77777777" w:rsidR="007229A6" w:rsidRPr="00A02A92" w:rsidRDefault="007229A6" w:rsidP="00A02A92">
      <w:pPr>
        <w:spacing w:after="0" w:line="257" w:lineRule="auto"/>
        <w:rPr>
          <w:rFonts w:ascii="Arial" w:eastAsia="Arial" w:hAnsi="Arial" w:cs="Arial"/>
          <w:b/>
          <w:bCs/>
          <w:color w:val="000000"/>
        </w:rPr>
      </w:pPr>
    </w:p>
    <w:p w14:paraId="69AAF85B" w14:textId="4B777378" w:rsidR="00350CD8" w:rsidRDefault="007229A6" w:rsidP="007229A6">
      <w:pPr>
        <w:pStyle w:val="ListParagraph"/>
        <w:numPr>
          <w:ilvl w:val="0"/>
          <w:numId w:val="15"/>
        </w:numPr>
        <w:spacing w:after="0" w:line="240" w:lineRule="auto"/>
        <w:rPr>
          <w:rStyle w:val="normaltextrun"/>
          <w:rFonts w:ascii="Arial" w:hAnsi="Arial" w:cs="Arial"/>
          <w:color w:val="000000" w:themeColor="text1"/>
        </w:rPr>
      </w:pPr>
      <w:r w:rsidRPr="007229A6">
        <w:rPr>
          <w:rStyle w:val="normaltextrun"/>
          <w:rFonts w:ascii="Arial" w:hAnsi="Arial" w:cs="Arial"/>
          <w:color w:val="000000" w:themeColor="text1"/>
        </w:rPr>
        <w:t>Experience in risk assessment or public protection</w:t>
      </w:r>
      <w:r w:rsidR="00EF179E">
        <w:rPr>
          <w:rStyle w:val="normaltextrun"/>
          <w:rFonts w:ascii="Arial" w:hAnsi="Arial" w:cs="Arial"/>
          <w:color w:val="000000" w:themeColor="text1"/>
        </w:rPr>
        <w:t>.</w:t>
      </w:r>
      <w:r w:rsidRPr="007229A6">
        <w:rPr>
          <w:rStyle w:val="normaltextrun"/>
          <w:rFonts w:ascii="Arial" w:hAnsi="Arial" w:cs="Arial"/>
          <w:color w:val="000000" w:themeColor="text1"/>
        </w:rPr>
        <w:t xml:space="preserve"> </w:t>
      </w:r>
    </w:p>
    <w:p w14:paraId="07F3EA5D" w14:textId="3372A82F" w:rsidR="00E21784" w:rsidRDefault="00E21784">
      <w:pPr>
        <w:spacing w:after="0" w:line="240" w:lineRule="auto"/>
        <w:rPr>
          <w:rStyle w:val="normaltextrun"/>
          <w:rFonts w:ascii="Arial" w:eastAsia="Times New Roman" w:hAnsi="Arial" w:cs="Arial"/>
          <w:color w:val="000000" w:themeColor="text1"/>
        </w:rPr>
      </w:pPr>
      <w:r>
        <w:rPr>
          <w:rStyle w:val="normaltextrun"/>
          <w:rFonts w:ascii="Arial" w:hAnsi="Arial" w:cs="Arial"/>
          <w:color w:val="000000" w:themeColor="text1"/>
        </w:rPr>
        <w:br w:type="page"/>
      </w:r>
    </w:p>
    <w:p w14:paraId="50AAE7F8" w14:textId="77777777" w:rsidR="00E21784" w:rsidRPr="007229A6" w:rsidRDefault="00E21784" w:rsidP="00E21784">
      <w:pPr>
        <w:pStyle w:val="ListParagraph"/>
        <w:spacing w:after="0" w:line="240" w:lineRule="auto"/>
        <w:rPr>
          <w:rStyle w:val="normaltextrun"/>
          <w:rFonts w:ascii="Arial" w:hAnsi="Arial" w:cs="Arial"/>
          <w:color w:val="000000" w:themeColor="text1"/>
        </w:rPr>
      </w:pPr>
    </w:p>
    <w:p w14:paraId="5FC5AB85" w14:textId="5B0BAAF9" w:rsidR="00487B65" w:rsidRPr="00487B65" w:rsidRDefault="00487B65" w:rsidP="00487B65">
      <w:pPr>
        <w:spacing w:after="0"/>
        <w:rPr>
          <w:rFonts w:ascii="Arial" w:hAnsi="Arial" w:cs="Arial"/>
          <w:b/>
          <w:bCs/>
          <w:color w:val="993366"/>
          <w:sz w:val="28"/>
          <w:szCs w:val="28"/>
        </w:rPr>
      </w:pPr>
      <w:r w:rsidRPr="00487B65">
        <w:rPr>
          <w:rFonts w:ascii="Arial" w:hAnsi="Arial" w:cs="Arial"/>
          <w:b/>
          <w:bCs/>
          <w:color w:val="993366"/>
          <w:sz w:val="28"/>
          <w:szCs w:val="28"/>
        </w:rPr>
        <w:t xml:space="preserve">Eligibility </w:t>
      </w:r>
    </w:p>
    <w:p w14:paraId="1E710FE1" w14:textId="77777777" w:rsidR="00487B65" w:rsidRDefault="00487B65" w:rsidP="00E73E3F">
      <w:pPr>
        <w:pStyle w:val="paragraph"/>
        <w:spacing w:before="0" w:beforeAutospacing="0" w:after="0" w:afterAutospacing="0"/>
        <w:textAlignment w:val="baseline"/>
        <w:rPr>
          <w:rFonts w:ascii="Arial" w:hAnsi="Arial" w:cs="Arial"/>
          <w:b/>
          <w:bCs/>
          <w:sz w:val="22"/>
          <w:szCs w:val="22"/>
        </w:rPr>
      </w:pPr>
    </w:p>
    <w:p w14:paraId="7119CE44" w14:textId="44AC3B70" w:rsidR="00E73E3F" w:rsidRDefault="003959C9" w:rsidP="00E73E3F">
      <w:pPr>
        <w:pStyle w:val="paragraph"/>
        <w:spacing w:before="0" w:beforeAutospacing="0" w:after="0" w:afterAutospacing="0"/>
        <w:textAlignment w:val="baseline"/>
        <w:rPr>
          <w:rFonts w:ascii="Segoe UI" w:hAnsi="Segoe UI" w:cs="Segoe UI"/>
          <w:sz w:val="18"/>
          <w:szCs w:val="18"/>
        </w:rPr>
      </w:pPr>
      <w:r w:rsidRPr="003959C9">
        <w:rPr>
          <w:rFonts w:ascii="Arial" w:hAnsi="Arial" w:cs="Arial"/>
          <w:sz w:val="22"/>
          <w:szCs w:val="22"/>
        </w:rPr>
        <w:t xml:space="preserve">There must be no employment restrictions, or limit on your permitted stay in the UK. </w:t>
      </w:r>
      <w:r w:rsidR="00E73E3F" w:rsidRPr="003959C9">
        <w:rPr>
          <w:rStyle w:val="normaltextrun"/>
          <w:rFonts w:ascii="Arial" w:hAnsi="Arial" w:cs="Arial"/>
          <w:sz w:val="22"/>
          <w:szCs w:val="22"/>
        </w:rPr>
        <w:t>Applications are welcome from anyone aged 18 or over. There are circumstances in which an individual will not be considered for appointment.</w:t>
      </w:r>
      <w:r w:rsidR="00E73E3F">
        <w:rPr>
          <w:rStyle w:val="normaltextrun"/>
          <w:rFonts w:ascii="Arial" w:hAnsi="Arial" w:cs="Arial"/>
          <w:sz w:val="22"/>
          <w:szCs w:val="22"/>
        </w:rPr>
        <w:t xml:space="preserve"> </w:t>
      </w:r>
      <w:r w:rsidR="00E73E3F" w:rsidRPr="003959C9">
        <w:rPr>
          <w:rStyle w:val="normaltextrun"/>
          <w:rFonts w:ascii="Arial" w:hAnsi="Arial" w:cs="Arial"/>
          <w:color w:val="000000"/>
          <w:sz w:val="22"/>
          <w:szCs w:val="22"/>
        </w:rPr>
        <w:t>They</w:t>
      </w:r>
      <w:r w:rsidR="00E73E3F">
        <w:rPr>
          <w:rStyle w:val="normaltextrun"/>
          <w:rFonts w:ascii="Arial" w:hAnsi="Arial" w:cs="Arial"/>
          <w:sz w:val="22"/>
          <w:szCs w:val="22"/>
        </w:rPr>
        <w:t xml:space="preserve"> include:  </w:t>
      </w:r>
      <w:r w:rsidR="00E73E3F">
        <w:rPr>
          <w:rStyle w:val="eop"/>
          <w:rFonts w:ascii="Arial" w:hAnsi="Arial" w:cs="Arial"/>
          <w:sz w:val="22"/>
          <w:szCs w:val="22"/>
        </w:rPr>
        <w:t> </w:t>
      </w:r>
    </w:p>
    <w:p w14:paraId="150566AB" w14:textId="77777777" w:rsidR="001B1C99" w:rsidRDefault="001B1C99" w:rsidP="001B1C99">
      <w:pPr>
        <w:shd w:val="clear" w:color="auto" w:fill="FFFFFF"/>
        <w:spacing w:after="75" w:line="240" w:lineRule="auto"/>
        <w:rPr>
          <w:rStyle w:val="normaltextrun"/>
          <w:rFonts w:ascii="Arial" w:hAnsi="Arial" w:cs="Arial"/>
        </w:rPr>
      </w:pPr>
    </w:p>
    <w:p w14:paraId="076058D5" w14:textId="77777777" w:rsidR="001B1C99" w:rsidRPr="001B1C99" w:rsidRDefault="00E73E3F" w:rsidP="001B1C99">
      <w:pPr>
        <w:pStyle w:val="ListParagraph"/>
        <w:numPr>
          <w:ilvl w:val="0"/>
          <w:numId w:val="2"/>
        </w:numPr>
        <w:shd w:val="clear" w:color="auto" w:fill="FFFFFF"/>
        <w:spacing w:after="75" w:line="240" w:lineRule="auto"/>
        <w:rPr>
          <w:rStyle w:val="normaltextrun"/>
          <w:rFonts w:ascii="Segoe UI" w:hAnsi="Segoe UI" w:cs="Segoe UI"/>
          <w:sz w:val="18"/>
          <w:szCs w:val="18"/>
        </w:rPr>
      </w:pPr>
      <w:r w:rsidRPr="001B1C99">
        <w:rPr>
          <w:rStyle w:val="normaltextrun"/>
          <w:rFonts w:ascii="Arial" w:hAnsi="Arial" w:cs="Arial"/>
        </w:rPr>
        <w:t>People who have received a prison sentence or suspended prison sentence of three months or more in the last five years</w:t>
      </w:r>
      <w:r w:rsidR="00AD0B8C" w:rsidRPr="001B1C99">
        <w:rPr>
          <w:rStyle w:val="normaltextrun"/>
          <w:rFonts w:ascii="Arial" w:hAnsi="Arial" w:cs="Arial"/>
        </w:rPr>
        <w:t>.</w:t>
      </w:r>
    </w:p>
    <w:p w14:paraId="304E4062" w14:textId="77777777" w:rsidR="001B1C99" w:rsidRPr="001B1C99" w:rsidRDefault="001B1C99" w:rsidP="001B1C99">
      <w:pPr>
        <w:pStyle w:val="ListParagraph"/>
        <w:shd w:val="clear" w:color="auto" w:fill="FFFFFF"/>
        <w:spacing w:after="75" w:line="240" w:lineRule="auto"/>
        <w:rPr>
          <w:rStyle w:val="normaltextrun"/>
          <w:rFonts w:ascii="Segoe UI" w:hAnsi="Segoe UI" w:cs="Segoe UI"/>
          <w:sz w:val="18"/>
          <w:szCs w:val="18"/>
        </w:rPr>
      </w:pPr>
    </w:p>
    <w:p w14:paraId="313220BF" w14:textId="77777777" w:rsidR="001B1C99" w:rsidRPr="001B1C99" w:rsidRDefault="003E6A5C" w:rsidP="001B1C99">
      <w:pPr>
        <w:pStyle w:val="ListParagraph"/>
        <w:numPr>
          <w:ilvl w:val="0"/>
          <w:numId w:val="2"/>
        </w:numPr>
        <w:shd w:val="clear" w:color="auto" w:fill="FFFFFF"/>
        <w:spacing w:after="75" w:line="240" w:lineRule="auto"/>
        <w:rPr>
          <w:rStyle w:val="normaltextrun"/>
          <w:rFonts w:ascii="Segoe UI" w:hAnsi="Segoe UI" w:cs="Segoe UI"/>
          <w:sz w:val="18"/>
          <w:szCs w:val="18"/>
        </w:rPr>
      </w:pPr>
      <w:r w:rsidRPr="001B1C99">
        <w:rPr>
          <w:rStyle w:val="normaltextrun"/>
          <w:rFonts w:ascii="Arial" w:hAnsi="Arial" w:cs="Arial"/>
        </w:rPr>
        <w:t>People with</w:t>
      </w:r>
      <w:r w:rsidR="00F37009" w:rsidRPr="001B1C99">
        <w:rPr>
          <w:rStyle w:val="normaltextrun"/>
          <w:rFonts w:ascii="Arial" w:hAnsi="Arial" w:cs="Arial"/>
        </w:rPr>
        <w:t xml:space="preserve"> </w:t>
      </w:r>
      <w:r w:rsidR="00695DA6" w:rsidRPr="001B1C99">
        <w:rPr>
          <w:rStyle w:val="normaltextrun"/>
          <w:rFonts w:ascii="Arial" w:hAnsi="Arial" w:cs="Arial"/>
        </w:rPr>
        <w:t xml:space="preserve">ongoing and/or </w:t>
      </w:r>
      <w:r w:rsidR="00F37009" w:rsidRPr="001B1C99">
        <w:rPr>
          <w:rStyle w:val="normaltextrun"/>
          <w:rFonts w:ascii="Arial" w:hAnsi="Arial" w:cs="Arial"/>
        </w:rPr>
        <w:t>outstanding professional conduct or fitness to practice matters</w:t>
      </w:r>
      <w:r w:rsidR="00344669" w:rsidRPr="001B1C99">
        <w:rPr>
          <w:rStyle w:val="normaltextrun"/>
          <w:rFonts w:ascii="Arial" w:hAnsi="Arial" w:cs="Arial"/>
        </w:rPr>
        <w:t xml:space="preserve">. </w:t>
      </w:r>
    </w:p>
    <w:p w14:paraId="6B1F0CA3" w14:textId="77777777" w:rsidR="001B1C99" w:rsidRPr="001B1C99" w:rsidRDefault="001B1C99" w:rsidP="001B1C99">
      <w:pPr>
        <w:pStyle w:val="ListParagraph"/>
        <w:rPr>
          <w:rStyle w:val="normaltextrun"/>
          <w:rFonts w:ascii="Arial" w:hAnsi="Arial" w:cs="Arial"/>
        </w:rPr>
      </w:pPr>
    </w:p>
    <w:p w14:paraId="4C8CF4D7" w14:textId="77777777" w:rsidR="001B1C99" w:rsidRPr="001B1C99" w:rsidRDefault="00E73E3F" w:rsidP="001B1C99">
      <w:pPr>
        <w:pStyle w:val="ListParagraph"/>
        <w:numPr>
          <w:ilvl w:val="0"/>
          <w:numId w:val="2"/>
        </w:numPr>
        <w:shd w:val="clear" w:color="auto" w:fill="FFFFFF"/>
        <w:spacing w:after="75" w:line="240" w:lineRule="auto"/>
        <w:rPr>
          <w:rStyle w:val="normaltextrun"/>
          <w:rFonts w:ascii="Segoe UI" w:hAnsi="Segoe UI" w:cs="Segoe UI"/>
          <w:sz w:val="18"/>
          <w:szCs w:val="18"/>
        </w:rPr>
      </w:pPr>
      <w:r w:rsidRPr="001B1C99">
        <w:rPr>
          <w:rStyle w:val="normaltextrun"/>
          <w:rFonts w:ascii="Arial" w:hAnsi="Arial" w:cs="Arial"/>
        </w:rPr>
        <w:t>Current operational employees within the prison service.</w:t>
      </w:r>
    </w:p>
    <w:p w14:paraId="5699B904" w14:textId="77777777" w:rsidR="001B1C99" w:rsidRPr="001B1C99" w:rsidRDefault="001B1C99" w:rsidP="001B1C99">
      <w:pPr>
        <w:pStyle w:val="ListParagraph"/>
        <w:rPr>
          <w:rStyle w:val="normaltextrun"/>
          <w:rFonts w:ascii="Arial" w:hAnsi="Arial" w:cs="Arial"/>
        </w:rPr>
      </w:pPr>
    </w:p>
    <w:p w14:paraId="779C1157" w14:textId="77777777" w:rsidR="001B1C99" w:rsidRPr="001B1C99" w:rsidRDefault="00E73E3F" w:rsidP="001B1C99">
      <w:pPr>
        <w:pStyle w:val="ListParagraph"/>
        <w:numPr>
          <w:ilvl w:val="0"/>
          <w:numId w:val="2"/>
        </w:numPr>
        <w:shd w:val="clear" w:color="auto" w:fill="FFFFFF"/>
        <w:spacing w:after="75" w:line="240" w:lineRule="auto"/>
        <w:rPr>
          <w:rStyle w:val="normaltextrun"/>
          <w:rFonts w:ascii="Segoe UI" w:hAnsi="Segoe UI" w:cs="Segoe UI"/>
          <w:sz w:val="18"/>
          <w:szCs w:val="18"/>
        </w:rPr>
      </w:pPr>
      <w:r w:rsidRPr="001B1C99">
        <w:rPr>
          <w:rStyle w:val="normaltextrun"/>
          <w:rFonts w:ascii="Arial" w:hAnsi="Arial" w:cs="Arial"/>
        </w:rPr>
        <w:t>Elected office holders, in which their involvement in any outside activity might be seen to cast doubt on their impartiality or conflict with their appointment to the Board. This would include political activity and or nomination or adoption as a prospective candidate for election</w:t>
      </w:r>
      <w:r w:rsidR="000F41ED" w:rsidRPr="001B1C99">
        <w:rPr>
          <w:rStyle w:val="normaltextrun"/>
          <w:rFonts w:ascii="Arial" w:hAnsi="Arial" w:cs="Arial"/>
        </w:rPr>
        <w:t>.</w:t>
      </w:r>
    </w:p>
    <w:p w14:paraId="39522BCB" w14:textId="77777777" w:rsidR="001B1C99" w:rsidRPr="001B1C99" w:rsidRDefault="001B1C99" w:rsidP="001B1C99">
      <w:pPr>
        <w:pStyle w:val="ListParagraph"/>
        <w:rPr>
          <w:rStyle w:val="normaltextrun"/>
          <w:rFonts w:ascii="Arial" w:hAnsi="Arial" w:cs="Arial"/>
        </w:rPr>
      </w:pPr>
    </w:p>
    <w:p w14:paraId="504E939B" w14:textId="1B21B7FC" w:rsidR="00930D86" w:rsidRPr="001B1C99" w:rsidRDefault="00E73E3F" w:rsidP="001B1C99">
      <w:pPr>
        <w:pStyle w:val="ListParagraph"/>
        <w:numPr>
          <w:ilvl w:val="0"/>
          <w:numId w:val="2"/>
        </w:numPr>
        <w:shd w:val="clear" w:color="auto" w:fill="FFFFFF"/>
        <w:spacing w:after="75" w:line="240" w:lineRule="auto"/>
        <w:rPr>
          <w:rFonts w:ascii="Segoe UI" w:hAnsi="Segoe UI" w:cs="Segoe UI"/>
          <w:sz w:val="18"/>
          <w:szCs w:val="18"/>
        </w:rPr>
      </w:pPr>
      <w:r w:rsidRPr="001B1C99">
        <w:rPr>
          <w:rStyle w:val="normaltextrun"/>
          <w:rFonts w:ascii="Arial" w:hAnsi="Arial" w:cs="Arial"/>
        </w:rPr>
        <w:t>Those who have had their appointment terminated under the agreed protocol for termination of membership of the Parole Board. </w:t>
      </w:r>
      <w:r w:rsidRPr="001B1C99">
        <w:rPr>
          <w:rStyle w:val="eop"/>
          <w:rFonts w:ascii="Arial" w:hAnsi="Arial" w:cs="Arial"/>
        </w:rPr>
        <w:t> </w:t>
      </w:r>
      <w:r w:rsidR="00930D86" w:rsidRPr="001B1C99">
        <w:rPr>
          <w:rFonts w:ascii="Arial" w:hAnsi="Arial" w:cs="Arial"/>
        </w:rPr>
        <w:t xml:space="preserve"> </w:t>
      </w:r>
    </w:p>
    <w:p w14:paraId="401E6D44" w14:textId="77777777" w:rsidR="00487B65" w:rsidRDefault="00487B65" w:rsidP="00487B65">
      <w:pPr>
        <w:ind w:left="360"/>
        <w:rPr>
          <w:rStyle w:val="normaltextrun"/>
          <w:rFonts w:ascii="Arial" w:hAnsi="Arial" w:cs="Arial"/>
          <w:b/>
          <w:bCs/>
          <w:color w:val="000000"/>
        </w:rPr>
      </w:pPr>
    </w:p>
    <w:p w14:paraId="2078C8F2" w14:textId="77777777" w:rsidR="00350CD8" w:rsidRDefault="00350CD8">
      <w:pPr>
        <w:spacing w:after="0" w:line="240" w:lineRule="auto"/>
        <w:rPr>
          <w:rFonts w:ascii="Arial" w:hAnsi="Arial" w:cs="Arial"/>
          <w:b/>
          <w:bCs/>
          <w:color w:val="993366"/>
          <w:sz w:val="28"/>
          <w:szCs w:val="28"/>
        </w:rPr>
      </w:pPr>
      <w:r>
        <w:rPr>
          <w:rFonts w:ascii="Arial" w:hAnsi="Arial" w:cs="Arial"/>
          <w:b/>
          <w:bCs/>
          <w:color w:val="993366"/>
          <w:sz w:val="28"/>
          <w:szCs w:val="28"/>
        </w:rPr>
        <w:br w:type="page"/>
      </w:r>
    </w:p>
    <w:p w14:paraId="279AC89E" w14:textId="77777777" w:rsidR="001D7989" w:rsidRDefault="001D7989">
      <w:pPr>
        <w:spacing w:after="0" w:line="240" w:lineRule="auto"/>
        <w:rPr>
          <w:rFonts w:ascii="Arial" w:hAnsi="Arial" w:cs="Arial"/>
          <w:b/>
          <w:bCs/>
          <w:color w:val="993366"/>
          <w:sz w:val="28"/>
          <w:szCs w:val="28"/>
        </w:rPr>
      </w:pPr>
      <w:r>
        <w:rPr>
          <w:rFonts w:ascii="Arial" w:hAnsi="Arial" w:cs="Arial"/>
          <w:b/>
          <w:bCs/>
          <w:color w:val="993366"/>
          <w:sz w:val="28"/>
          <w:szCs w:val="28"/>
        </w:rPr>
        <w:lastRenderedPageBreak/>
        <w:t xml:space="preserve">Training requirements </w:t>
      </w:r>
    </w:p>
    <w:p w14:paraId="6830F6B5" w14:textId="77777777" w:rsidR="001D7989" w:rsidRDefault="001D7989" w:rsidP="0084061D">
      <w:pPr>
        <w:spacing w:after="0" w:line="240" w:lineRule="auto"/>
        <w:rPr>
          <w:rFonts w:ascii="Arial" w:hAnsi="Arial" w:cs="Arial"/>
          <w:b/>
          <w:bCs/>
          <w:color w:val="993366"/>
          <w:sz w:val="28"/>
          <w:szCs w:val="28"/>
        </w:rPr>
      </w:pPr>
    </w:p>
    <w:p w14:paraId="01EDDD2B" w14:textId="236F80F4" w:rsidR="005E529F" w:rsidRPr="00855FA9" w:rsidRDefault="005E529F" w:rsidP="0084061D">
      <w:pPr>
        <w:spacing w:after="0" w:line="240" w:lineRule="auto"/>
        <w:rPr>
          <w:rStyle w:val="normaltextrun"/>
          <w:rFonts w:ascii="Arial" w:hAnsi="Arial" w:cs="Arial"/>
        </w:rPr>
      </w:pPr>
      <w:r w:rsidRPr="00855FA9">
        <w:rPr>
          <w:rStyle w:val="normaltextrun"/>
          <w:rFonts w:ascii="Arial" w:hAnsi="Arial" w:cs="Arial"/>
        </w:rPr>
        <w:t xml:space="preserve">The training required for this role will be demanding and intensive. It will be </w:t>
      </w:r>
      <w:r w:rsidR="00946F55" w:rsidRPr="00855FA9">
        <w:rPr>
          <w:rStyle w:val="normaltextrun"/>
          <w:rFonts w:ascii="Arial" w:hAnsi="Arial" w:cs="Arial"/>
        </w:rPr>
        <w:t xml:space="preserve">delivered </w:t>
      </w:r>
      <w:r w:rsidRPr="00855FA9">
        <w:rPr>
          <w:rStyle w:val="normaltextrun"/>
          <w:rFonts w:ascii="Arial" w:hAnsi="Arial" w:cs="Arial"/>
        </w:rPr>
        <w:t xml:space="preserve">in person and online. </w:t>
      </w:r>
      <w:r w:rsidR="0077635E">
        <w:rPr>
          <w:rStyle w:val="normaltextrun"/>
          <w:rFonts w:ascii="Arial" w:hAnsi="Arial" w:cs="Arial"/>
        </w:rPr>
        <w:t xml:space="preserve">The programme is set out to allow for “classroom” learning and skills practices followed by independent practical application. </w:t>
      </w:r>
    </w:p>
    <w:p w14:paraId="1D679E06" w14:textId="77777777" w:rsidR="005E529F" w:rsidRPr="00855FA9" w:rsidRDefault="005E529F" w:rsidP="0084061D">
      <w:pPr>
        <w:spacing w:after="0" w:line="240" w:lineRule="auto"/>
        <w:rPr>
          <w:rStyle w:val="normaltextrun"/>
          <w:rFonts w:ascii="Arial" w:hAnsi="Arial" w:cs="Arial"/>
        </w:rPr>
      </w:pPr>
    </w:p>
    <w:p w14:paraId="71847C49" w14:textId="14D194F6" w:rsidR="0084061D" w:rsidRPr="00855FA9" w:rsidRDefault="00DE18C2" w:rsidP="0084061D">
      <w:pPr>
        <w:spacing w:after="0" w:line="240" w:lineRule="auto"/>
        <w:rPr>
          <w:rStyle w:val="normaltextrun"/>
          <w:rFonts w:ascii="Arial" w:hAnsi="Arial" w:cs="Arial"/>
        </w:rPr>
      </w:pPr>
      <w:r w:rsidRPr="00855FA9">
        <w:rPr>
          <w:rStyle w:val="normaltextrun"/>
          <w:rFonts w:ascii="Arial" w:hAnsi="Arial" w:cs="Arial"/>
        </w:rPr>
        <w:t>Proposed d</w:t>
      </w:r>
      <w:r w:rsidR="005E529F" w:rsidRPr="00855FA9">
        <w:rPr>
          <w:rStyle w:val="normaltextrun"/>
          <w:rFonts w:ascii="Arial" w:hAnsi="Arial" w:cs="Arial"/>
        </w:rPr>
        <w:t>ates f</w:t>
      </w:r>
      <w:r w:rsidR="0084061D" w:rsidRPr="00855FA9">
        <w:rPr>
          <w:rStyle w:val="normaltextrun"/>
          <w:rFonts w:ascii="Arial" w:hAnsi="Arial" w:cs="Arial"/>
        </w:rPr>
        <w:t xml:space="preserve">or training </w:t>
      </w:r>
      <w:r w:rsidR="00EC2DD0">
        <w:rPr>
          <w:rStyle w:val="normaltextrun"/>
          <w:rFonts w:ascii="Arial" w:hAnsi="Arial" w:cs="Arial"/>
        </w:rPr>
        <w:t xml:space="preserve">in 2024 </w:t>
      </w:r>
      <w:r w:rsidR="005E529F" w:rsidRPr="00855FA9">
        <w:rPr>
          <w:rStyle w:val="normaltextrun"/>
          <w:rFonts w:ascii="Arial" w:hAnsi="Arial" w:cs="Arial"/>
        </w:rPr>
        <w:t>include:</w:t>
      </w:r>
    </w:p>
    <w:p w14:paraId="5740384E" w14:textId="77777777" w:rsidR="0084061D" w:rsidRPr="00855FA9" w:rsidRDefault="0084061D" w:rsidP="0084061D">
      <w:pPr>
        <w:spacing w:after="0" w:line="240" w:lineRule="auto"/>
        <w:rPr>
          <w:rStyle w:val="normaltextrun"/>
          <w:rFonts w:ascii="Arial" w:hAnsi="Arial" w:cs="Arial"/>
        </w:rPr>
      </w:pPr>
    </w:p>
    <w:p w14:paraId="0E708631" w14:textId="1C28769E" w:rsidR="0084061D" w:rsidRPr="00855FA9" w:rsidRDefault="003F247D" w:rsidP="001677AA">
      <w:pPr>
        <w:pStyle w:val="ListParagraph"/>
        <w:numPr>
          <w:ilvl w:val="0"/>
          <w:numId w:val="14"/>
        </w:numPr>
        <w:spacing w:after="0" w:line="240" w:lineRule="auto"/>
        <w:rPr>
          <w:rStyle w:val="normaltextrun"/>
          <w:rFonts w:ascii="Arial" w:hAnsi="Arial" w:cs="Arial"/>
        </w:rPr>
      </w:pPr>
      <w:r w:rsidRPr="003F247D">
        <w:rPr>
          <w:rStyle w:val="normaltextrun"/>
          <w:rFonts w:ascii="Arial" w:hAnsi="Arial" w:cs="Arial"/>
          <w:b/>
          <w:bCs/>
        </w:rPr>
        <w:t>Induction</w:t>
      </w:r>
      <w:r>
        <w:rPr>
          <w:rStyle w:val="normaltextrun"/>
          <w:rFonts w:ascii="Arial" w:hAnsi="Arial" w:cs="Arial"/>
        </w:rPr>
        <w:t xml:space="preserve"> </w:t>
      </w:r>
      <w:r w:rsidR="0084061D" w:rsidRPr="00855FA9">
        <w:rPr>
          <w:rStyle w:val="normaltextrun"/>
          <w:rFonts w:ascii="Arial" w:hAnsi="Arial" w:cs="Arial"/>
        </w:rPr>
        <w:t>5th-</w:t>
      </w:r>
      <w:r w:rsidR="00F54A96" w:rsidRPr="00855FA9">
        <w:rPr>
          <w:rStyle w:val="normaltextrun"/>
          <w:rFonts w:ascii="Arial" w:hAnsi="Arial" w:cs="Arial"/>
        </w:rPr>
        <w:t>9</w:t>
      </w:r>
      <w:r w:rsidR="0084061D" w:rsidRPr="00855FA9">
        <w:rPr>
          <w:rStyle w:val="normaltextrun"/>
          <w:rFonts w:ascii="Arial" w:hAnsi="Arial" w:cs="Arial"/>
        </w:rPr>
        <w:t>th February</w:t>
      </w:r>
      <w:r w:rsidR="008262A7" w:rsidRPr="00855FA9">
        <w:rPr>
          <w:rStyle w:val="normaltextrun"/>
          <w:rFonts w:ascii="Arial" w:hAnsi="Arial" w:cs="Arial"/>
        </w:rPr>
        <w:t xml:space="preserve"> </w:t>
      </w:r>
      <w:r w:rsidR="002407EE" w:rsidRPr="00855FA9">
        <w:rPr>
          <w:rStyle w:val="normaltextrun"/>
          <w:rFonts w:ascii="Arial" w:hAnsi="Arial" w:cs="Arial"/>
        </w:rPr>
        <w:t>in person</w:t>
      </w:r>
      <w:r w:rsidR="00F54A96" w:rsidRPr="00855FA9">
        <w:rPr>
          <w:rStyle w:val="normaltextrun"/>
          <w:rFonts w:ascii="Arial" w:hAnsi="Arial" w:cs="Arial"/>
        </w:rPr>
        <w:t xml:space="preserve"> in London</w:t>
      </w:r>
      <w:r w:rsidR="000E5A55" w:rsidRPr="00855FA9">
        <w:rPr>
          <w:rStyle w:val="normaltextrun"/>
          <w:rFonts w:ascii="Arial" w:hAnsi="Arial" w:cs="Arial"/>
        </w:rPr>
        <w:t xml:space="preserve"> (5 days residential)</w:t>
      </w:r>
    </w:p>
    <w:p w14:paraId="2C513517" w14:textId="3B44CF18" w:rsidR="00F54A96" w:rsidRPr="00855FA9" w:rsidRDefault="000E5A55" w:rsidP="0084061D">
      <w:pPr>
        <w:pStyle w:val="ListParagraph"/>
        <w:numPr>
          <w:ilvl w:val="0"/>
          <w:numId w:val="14"/>
        </w:numPr>
        <w:spacing w:after="0" w:line="240" w:lineRule="auto"/>
        <w:rPr>
          <w:rStyle w:val="normaltextrun"/>
          <w:rFonts w:ascii="Arial" w:hAnsi="Arial" w:cs="Arial"/>
        </w:rPr>
      </w:pPr>
      <w:r w:rsidRPr="00855FA9">
        <w:rPr>
          <w:rStyle w:val="normaltextrun"/>
          <w:rFonts w:ascii="Arial" w:hAnsi="Arial" w:cs="Arial"/>
        </w:rPr>
        <w:t>26</w:t>
      </w:r>
      <w:r w:rsidR="00EC2DD0" w:rsidRPr="00EC2DD0">
        <w:rPr>
          <w:rStyle w:val="normaltextrun"/>
          <w:rFonts w:ascii="Arial" w:hAnsi="Arial" w:cs="Arial"/>
          <w:vertAlign w:val="superscript"/>
        </w:rPr>
        <w:t>th</w:t>
      </w:r>
      <w:r w:rsidRPr="00855FA9">
        <w:rPr>
          <w:rStyle w:val="normaltextrun"/>
          <w:rFonts w:ascii="Arial" w:hAnsi="Arial" w:cs="Arial"/>
        </w:rPr>
        <w:t>-2</w:t>
      </w:r>
      <w:r w:rsidR="003A2692">
        <w:rPr>
          <w:rStyle w:val="normaltextrun"/>
          <w:rFonts w:ascii="Arial" w:hAnsi="Arial" w:cs="Arial"/>
        </w:rPr>
        <w:t>7</w:t>
      </w:r>
      <w:r w:rsidR="00EC2DD0" w:rsidRPr="00EC2DD0">
        <w:rPr>
          <w:rStyle w:val="normaltextrun"/>
          <w:rFonts w:ascii="Arial" w:hAnsi="Arial" w:cs="Arial"/>
          <w:vertAlign w:val="superscript"/>
        </w:rPr>
        <w:t>th</w:t>
      </w:r>
      <w:r w:rsidRPr="00855FA9">
        <w:rPr>
          <w:rStyle w:val="normaltextrun"/>
          <w:rFonts w:ascii="Arial" w:hAnsi="Arial" w:cs="Arial"/>
        </w:rPr>
        <w:t xml:space="preserve"> February in person in London (</w:t>
      </w:r>
      <w:r w:rsidR="003A2692">
        <w:rPr>
          <w:rStyle w:val="normaltextrun"/>
          <w:rFonts w:ascii="Arial" w:hAnsi="Arial" w:cs="Arial"/>
        </w:rPr>
        <w:t>2</w:t>
      </w:r>
      <w:r w:rsidRPr="00855FA9">
        <w:rPr>
          <w:rStyle w:val="normaltextrun"/>
          <w:rFonts w:ascii="Arial" w:hAnsi="Arial" w:cs="Arial"/>
        </w:rPr>
        <w:t xml:space="preserve"> days residential)</w:t>
      </w:r>
    </w:p>
    <w:p w14:paraId="4677B822" w14:textId="3DB81BFB" w:rsidR="00CB7023" w:rsidRPr="00855FA9" w:rsidRDefault="0024479B" w:rsidP="0084061D">
      <w:pPr>
        <w:pStyle w:val="ListParagraph"/>
        <w:numPr>
          <w:ilvl w:val="0"/>
          <w:numId w:val="14"/>
        </w:numPr>
        <w:spacing w:after="0" w:line="240" w:lineRule="auto"/>
        <w:rPr>
          <w:rStyle w:val="normaltextrun"/>
          <w:rFonts w:ascii="Arial" w:hAnsi="Arial" w:cs="Arial"/>
        </w:rPr>
      </w:pPr>
      <w:r w:rsidRPr="00855FA9">
        <w:rPr>
          <w:rStyle w:val="normaltextrun"/>
          <w:rFonts w:ascii="Arial" w:hAnsi="Arial" w:cs="Arial"/>
        </w:rPr>
        <w:t>18</w:t>
      </w:r>
      <w:r w:rsidRPr="003A2692">
        <w:rPr>
          <w:rStyle w:val="normaltextrun"/>
          <w:rFonts w:ascii="Arial" w:hAnsi="Arial" w:cs="Arial"/>
          <w:vertAlign w:val="superscript"/>
        </w:rPr>
        <w:t>t</w:t>
      </w:r>
      <w:r w:rsidR="003A2692">
        <w:rPr>
          <w:rStyle w:val="normaltextrun"/>
          <w:rFonts w:ascii="Arial" w:hAnsi="Arial" w:cs="Arial"/>
          <w:vertAlign w:val="superscript"/>
        </w:rPr>
        <w:t>h</w:t>
      </w:r>
      <w:r w:rsidR="003A2692">
        <w:rPr>
          <w:rStyle w:val="normaltextrun"/>
          <w:rFonts w:ascii="Arial" w:hAnsi="Arial" w:cs="Arial"/>
        </w:rPr>
        <w:t>-20</w:t>
      </w:r>
      <w:r w:rsidR="00EC2DD0" w:rsidRPr="00EC2DD0">
        <w:rPr>
          <w:rStyle w:val="normaltextrun"/>
          <w:rFonts w:ascii="Arial" w:hAnsi="Arial" w:cs="Arial"/>
          <w:vertAlign w:val="superscript"/>
        </w:rPr>
        <w:t>th</w:t>
      </w:r>
      <w:r w:rsidRPr="00855FA9">
        <w:rPr>
          <w:rStyle w:val="normaltextrun"/>
          <w:rFonts w:ascii="Arial" w:hAnsi="Arial" w:cs="Arial"/>
        </w:rPr>
        <w:t xml:space="preserve"> March (</w:t>
      </w:r>
      <w:r w:rsidR="003A2692">
        <w:rPr>
          <w:rStyle w:val="normaltextrun"/>
          <w:rFonts w:ascii="Arial" w:hAnsi="Arial" w:cs="Arial"/>
        </w:rPr>
        <w:t>3</w:t>
      </w:r>
      <w:r w:rsidRPr="00855FA9">
        <w:rPr>
          <w:rStyle w:val="normaltextrun"/>
          <w:rFonts w:ascii="Arial" w:hAnsi="Arial" w:cs="Arial"/>
        </w:rPr>
        <w:t xml:space="preserve"> days</w:t>
      </w:r>
      <w:r w:rsidR="003A2692">
        <w:rPr>
          <w:rStyle w:val="normaltextrun"/>
          <w:rFonts w:ascii="Arial" w:hAnsi="Arial" w:cs="Arial"/>
        </w:rPr>
        <w:t xml:space="preserve"> </w:t>
      </w:r>
      <w:r w:rsidR="0014041D">
        <w:rPr>
          <w:rStyle w:val="normaltextrun"/>
          <w:rFonts w:ascii="Arial" w:hAnsi="Arial" w:cs="Arial"/>
        </w:rPr>
        <w:t>online</w:t>
      </w:r>
      <w:r w:rsidRPr="00855FA9">
        <w:rPr>
          <w:rStyle w:val="normaltextrun"/>
          <w:rFonts w:ascii="Arial" w:hAnsi="Arial" w:cs="Arial"/>
        </w:rPr>
        <w:t>)</w:t>
      </w:r>
    </w:p>
    <w:p w14:paraId="0FBB36AA" w14:textId="45BB23E5" w:rsidR="0014041D" w:rsidRDefault="0014041D" w:rsidP="0084061D">
      <w:pPr>
        <w:pStyle w:val="ListParagraph"/>
        <w:numPr>
          <w:ilvl w:val="0"/>
          <w:numId w:val="14"/>
        </w:numPr>
        <w:spacing w:after="0" w:line="240" w:lineRule="auto"/>
        <w:rPr>
          <w:rStyle w:val="normaltextrun"/>
          <w:rFonts w:ascii="Arial" w:hAnsi="Arial" w:cs="Arial"/>
        </w:rPr>
      </w:pPr>
      <w:r>
        <w:rPr>
          <w:rStyle w:val="normaltextrun"/>
          <w:rFonts w:ascii="Arial" w:hAnsi="Arial" w:cs="Arial"/>
        </w:rPr>
        <w:t>8</w:t>
      </w:r>
      <w:r w:rsidRPr="0014041D">
        <w:rPr>
          <w:rStyle w:val="normaltextrun"/>
          <w:rFonts w:ascii="Arial" w:hAnsi="Arial" w:cs="Arial"/>
          <w:vertAlign w:val="superscript"/>
        </w:rPr>
        <w:t>th</w:t>
      </w:r>
      <w:r>
        <w:rPr>
          <w:rStyle w:val="normaltextrun"/>
          <w:rFonts w:ascii="Arial" w:hAnsi="Arial" w:cs="Arial"/>
        </w:rPr>
        <w:t>-9</w:t>
      </w:r>
      <w:r w:rsidRPr="0014041D">
        <w:rPr>
          <w:rStyle w:val="normaltextrun"/>
          <w:rFonts w:ascii="Arial" w:hAnsi="Arial" w:cs="Arial"/>
          <w:vertAlign w:val="superscript"/>
        </w:rPr>
        <w:t>th</w:t>
      </w:r>
      <w:r>
        <w:rPr>
          <w:rStyle w:val="normaltextrun"/>
          <w:rFonts w:ascii="Arial" w:hAnsi="Arial" w:cs="Arial"/>
        </w:rPr>
        <w:t xml:space="preserve"> April in person in London (2 days residential)</w:t>
      </w:r>
    </w:p>
    <w:p w14:paraId="10E53AC0" w14:textId="3498958F" w:rsidR="0024479B" w:rsidRPr="00855FA9" w:rsidRDefault="00A53812" w:rsidP="0084061D">
      <w:pPr>
        <w:pStyle w:val="ListParagraph"/>
        <w:numPr>
          <w:ilvl w:val="0"/>
          <w:numId w:val="14"/>
        </w:numPr>
        <w:spacing w:after="0" w:line="240" w:lineRule="auto"/>
        <w:rPr>
          <w:rStyle w:val="normaltextrun"/>
          <w:rFonts w:ascii="Arial" w:hAnsi="Arial" w:cs="Arial"/>
        </w:rPr>
      </w:pPr>
      <w:r w:rsidRPr="00855FA9">
        <w:rPr>
          <w:rStyle w:val="normaltextrun"/>
          <w:rFonts w:ascii="Arial" w:hAnsi="Arial" w:cs="Arial"/>
        </w:rPr>
        <w:t>29</w:t>
      </w:r>
      <w:r w:rsidR="00EC2DD0" w:rsidRPr="00EC2DD0">
        <w:rPr>
          <w:rStyle w:val="normaltextrun"/>
          <w:rFonts w:ascii="Arial" w:hAnsi="Arial" w:cs="Arial"/>
          <w:vertAlign w:val="superscript"/>
        </w:rPr>
        <w:t>th</w:t>
      </w:r>
      <w:r w:rsidR="00EC2DD0">
        <w:rPr>
          <w:rStyle w:val="normaltextrun"/>
          <w:rFonts w:ascii="Arial" w:hAnsi="Arial" w:cs="Arial"/>
        </w:rPr>
        <w:t>-30</w:t>
      </w:r>
      <w:r w:rsidR="00EC2DD0" w:rsidRPr="00EC2DD0">
        <w:rPr>
          <w:rStyle w:val="normaltextrun"/>
          <w:rFonts w:ascii="Arial" w:hAnsi="Arial" w:cs="Arial"/>
          <w:vertAlign w:val="superscript"/>
        </w:rPr>
        <w:t>th</w:t>
      </w:r>
      <w:r w:rsidR="00EC2DD0">
        <w:rPr>
          <w:rStyle w:val="normaltextrun"/>
          <w:rFonts w:ascii="Arial" w:hAnsi="Arial" w:cs="Arial"/>
        </w:rPr>
        <w:t xml:space="preserve"> </w:t>
      </w:r>
      <w:r w:rsidRPr="00855FA9">
        <w:rPr>
          <w:rStyle w:val="normaltextrun"/>
          <w:rFonts w:ascii="Arial" w:hAnsi="Arial" w:cs="Arial"/>
        </w:rPr>
        <w:t>April</w:t>
      </w:r>
      <w:r w:rsidR="00EC2DD0">
        <w:rPr>
          <w:rStyle w:val="normaltextrun"/>
          <w:rFonts w:ascii="Arial" w:hAnsi="Arial" w:cs="Arial"/>
        </w:rPr>
        <w:t xml:space="preserve"> </w:t>
      </w:r>
      <w:r w:rsidRPr="00855FA9">
        <w:rPr>
          <w:rStyle w:val="normaltextrun"/>
          <w:rFonts w:ascii="Arial" w:hAnsi="Arial" w:cs="Arial"/>
        </w:rPr>
        <w:t>in person in London (</w:t>
      </w:r>
      <w:r w:rsidR="00955C86">
        <w:rPr>
          <w:rStyle w:val="normaltextrun"/>
          <w:rFonts w:ascii="Arial" w:hAnsi="Arial" w:cs="Arial"/>
        </w:rPr>
        <w:t>2</w:t>
      </w:r>
      <w:r w:rsidRPr="00855FA9">
        <w:rPr>
          <w:rStyle w:val="normaltextrun"/>
          <w:rFonts w:ascii="Arial" w:hAnsi="Arial" w:cs="Arial"/>
        </w:rPr>
        <w:t xml:space="preserve"> days residential)</w:t>
      </w:r>
    </w:p>
    <w:p w14:paraId="2E23DA61" w14:textId="2AB6DFA8" w:rsidR="00A53812" w:rsidRPr="00855FA9" w:rsidRDefault="001D136E" w:rsidP="0084061D">
      <w:pPr>
        <w:pStyle w:val="ListParagraph"/>
        <w:numPr>
          <w:ilvl w:val="0"/>
          <w:numId w:val="14"/>
        </w:numPr>
        <w:spacing w:after="0" w:line="240" w:lineRule="auto"/>
        <w:rPr>
          <w:rStyle w:val="normaltextrun"/>
          <w:rFonts w:ascii="Arial" w:hAnsi="Arial" w:cs="Arial"/>
        </w:rPr>
      </w:pPr>
      <w:r w:rsidRPr="00855FA9">
        <w:rPr>
          <w:rStyle w:val="normaltextrun"/>
          <w:rFonts w:ascii="Arial" w:hAnsi="Arial" w:cs="Arial"/>
        </w:rPr>
        <w:t>3</w:t>
      </w:r>
      <w:r w:rsidR="00EC2DD0" w:rsidRPr="00EC2DD0">
        <w:rPr>
          <w:rStyle w:val="normaltextrun"/>
          <w:rFonts w:ascii="Arial" w:hAnsi="Arial" w:cs="Arial"/>
          <w:vertAlign w:val="superscript"/>
        </w:rPr>
        <w:t>rd</w:t>
      </w:r>
      <w:r w:rsidRPr="00855FA9">
        <w:rPr>
          <w:rStyle w:val="normaltextrun"/>
          <w:rFonts w:ascii="Arial" w:hAnsi="Arial" w:cs="Arial"/>
        </w:rPr>
        <w:t>-</w:t>
      </w:r>
      <w:r w:rsidR="00E918CB">
        <w:rPr>
          <w:rStyle w:val="normaltextrun"/>
          <w:rFonts w:ascii="Arial" w:hAnsi="Arial" w:cs="Arial"/>
        </w:rPr>
        <w:t>4</w:t>
      </w:r>
      <w:r w:rsidR="00EC2DD0" w:rsidRPr="00EC2DD0">
        <w:rPr>
          <w:rStyle w:val="normaltextrun"/>
          <w:rFonts w:ascii="Arial" w:hAnsi="Arial" w:cs="Arial"/>
          <w:vertAlign w:val="superscript"/>
        </w:rPr>
        <w:t>th</w:t>
      </w:r>
      <w:r w:rsidRPr="00855FA9">
        <w:rPr>
          <w:rStyle w:val="normaltextrun"/>
          <w:rFonts w:ascii="Arial" w:hAnsi="Arial" w:cs="Arial"/>
        </w:rPr>
        <w:t xml:space="preserve"> June </w:t>
      </w:r>
      <w:r w:rsidR="00E918CB">
        <w:rPr>
          <w:rStyle w:val="normaltextrun"/>
          <w:rFonts w:ascii="Arial" w:hAnsi="Arial" w:cs="Arial"/>
        </w:rPr>
        <w:t>online</w:t>
      </w:r>
      <w:r w:rsidRPr="00855FA9">
        <w:rPr>
          <w:rStyle w:val="normaltextrun"/>
          <w:rFonts w:ascii="Arial" w:hAnsi="Arial" w:cs="Arial"/>
        </w:rPr>
        <w:t xml:space="preserve"> (</w:t>
      </w:r>
      <w:r w:rsidR="00E918CB">
        <w:rPr>
          <w:rStyle w:val="normaltextrun"/>
          <w:rFonts w:ascii="Arial" w:hAnsi="Arial" w:cs="Arial"/>
        </w:rPr>
        <w:t>2</w:t>
      </w:r>
      <w:r w:rsidRPr="00855FA9">
        <w:rPr>
          <w:rStyle w:val="normaltextrun"/>
          <w:rFonts w:ascii="Arial" w:hAnsi="Arial" w:cs="Arial"/>
        </w:rPr>
        <w:t xml:space="preserve"> days)</w:t>
      </w:r>
    </w:p>
    <w:p w14:paraId="598B8AAB" w14:textId="3D00C489" w:rsidR="001D136E" w:rsidRPr="00855FA9" w:rsidRDefault="001D136E" w:rsidP="0084061D">
      <w:pPr>
        <w:pStyle w:val="ListParagraph"/>
        <w:numPr>
          <w:ilvl w:val="0"/>
          <w:numId w:val="14"/>
        </w:numPr>
        <w:spacing w:after="0" w:line="240" w:lineRule="auto"/>
        <w:rPr>
          <w:rStyle w:val="normaltextrun"/>
          <w:rFonts w:ascii="Arial" w:hAnsi="Arial" w:cs="Arial"/>
        </w:rPr>
      </w:pPr>
      <w:r w:rsidRPr="00855FA9">
        <w:rPr>
          <w:rStyle w:val="normaltextrun"/>
          <w:rFonts w:ascii="Arial" w:hAnsi="Arial" w:cs="Arial"/>
        </w:rPr>
        <w:t>22</w:t>
      </w:r>
      <w:r w:rsidR="00EC2DD0" w:rsidRPr="00EC2DD0">
        <w:rPr>
          <w:rStyle w:val="normaltextrun"/>
          <w:rFonts w:ascii="Arial" w:hAnsi="Arial" w:cs="Arial"/>
          <w:vertAlign w:val="superscript"/>
        </w:rPr>
        <w:t>nd</w:t>
      </w:r>
      <w:r w:rsidRPr="00855FA9">
        <w:rPr>
          <w:rStyle w:val="normaltextrun"/>
          <w:rFonts w:ascii="Arial" w:hAnsi="Arial" w:cs="Arial"/>
        </w:rPr>
        <w:t xml:space="preserve"> July online (1 day)</w:t>
      </w:r>
    </w:p>
    <w:p w14:paraId="785E22B0" w14:textId="77777777" w:rsidR="001D136E" w:rsidRPr="00855FA9" w:rsidRDefault="001D136E" w:rsidP="001D136E">
      <w:pPr>
        <w:pStyle w:val="ListParagraph"/>
        <w:spacing w:after="0" w:line="240" w:lineRule="auto"/>
        <w:rPr>
          <w:rStyle w:val="normaltextrun"/>
          <w:rFonts w:ascii="Arial" w:hAnsi="Arial" w:cs="Arial"/>
        </w:rPr>
      </w:pPr>
    </w:p>
    <w:p w14:paraId="2832A450" w14:textId="670857C3" w:rsidR="0084061D" w:rsidRPr="00855FA9" w:rsidRDefault="00AE73EF" w:rsidP="0084061D">
      <w:pPr>
        <w:spacing w:after="0" w:line="240" w:lineRule="auto"/>
        <w:rPr>
          <w:rStyle w:val="normaltextrun"/>
          <w:rFonts w:ascii="Arial" w:hAnsi="Arial" w:cs="Arial"/>
        </w:rPr>
      </w:pPr>
      <w:r w:rsidRPr="00855FA9">
        <w:rPr>
          <w:rStyle w:val="normaltextrun"/>
          <w:rFonts w:ascii="Arial" w:hAnsi="Arial" w:cs="Arial"/>
        </w:rPr>
        <w:t xml:space="preserve">You will be expected to undertake work with other members or </w:t>
      </w:r>
      <w:r w:rsidR="00946F55" w:rsidRPr="00855FA9">
        <w:rPr>
          <w:rStyle w:val="normaltextrun"/>
          <w:rFonts w:ascii="Arial" w:hAnsi="Arial" w:cs="Arial"/>
        </w:rPr>
        <w:t xml:space="preserve">solo in the intervening times. </w:t>
      </w:r>
    </w:p>
    <w:p w14:paraId="04019E32" w14:textId="1A00B529" w:rsidR="001D7989" w:rsidRDefault="001D7989" w:rsidP="0084061D">
      <w:pPr>
        <w:spacing w:after="0" w:line="240" w:lineRule="auto"/>
        <w:rPr>
          <w:rFonts w:ascii="Arial" w:hAnsi="Arial" w:cs="Arial"/>
          <w:b/>
          <w:bCs/>
          <w:color w:val="993366"/>
          <w:sz w:val="28"/>
          <w:szCs w:val="28"/>
        </w:rPr>
      </w:pPr>
      <w:r>
        <w:rPr>
          <w:rFonts w:ascii="Arial" w:hAnsi="Arial" w:cs="Arial"/>
          <w:b/>
          <w:bCs/>
          <w:color w:val="993366"/>
          <w:sz w:val="28"/>
          <w:szCs w:val="28"/>
        </w:rPr>
        <w:br w:type="page"/>
      </w:r>
    </w:p>
    <w:p w14:paraId="7D12A694" w14:textId="1B401210" w:rsidR="00487B65" w:rsidRDefault="00487B65" w:rsidP="00487B65">
      <w:pPr>
        <w:spacing w:after="0"/>
        <w:rPr>
          <w:rFonts w:ascii="Arial" w:hAnsi="Arial" w:cs="Arial"/>
          <w:b/>
          <w:bCs/>
          <w:color w:val="993366"/>
          <w:sz w:val="28"/>
          <w:szCs w:val="28"/>
        </w:rPr>
      </w:pPr>
      <w:r w:rsidRPr="00487B65">
        <w:rPr>
          <w:rFonts w:ascii="Arial" w:hAnsi="Arial" w:cs="Arial"/>
          <w:b/>
          <w:bCs/>
          <w:color w:val="993366"/>
          <w:sz w:val="28"/>
          <w:szCs w:val="28"/>
        </w:rPr>
        <w:lastRenderedPageBreak/>
        <w:t xml:space="preserve">Important </w:t>
      </w:r>
      <w:r>
        <w:rPr>
          <w:rFonts w:ascii="Arial" w:hAnsi="Arial" w:cs="Arial"/>
          <w:b/>
          <w:bCs/>
          <w:color w:val="993366"/>
          <w:sz w:val="28"/>
          <w:szCs w:val="28"/>
        </w:rPr>
        <w:t xml:space="preserve">Additional </w:t>
      </w:r>
      <w:r w:rsidRPr="00487B65">
        <w:rPr>
          <w:rFonts w:ascii="Arial" w:hAnsi="Arial" w:cs="Arial"/>
          <w:b/>
          <w:bCs/>
          <w:color w:val="993366"/>
          <w:sz w:val="28"/>
          <w:szCs w:val="28"/>
        </w:rPr>
        <w:t>Information</w:t>
      </w:r>
    </w:p>
    <w:p w14:paraId="6DD0DCB3" w14:textId="77777777" w:rsidR="00487B65" w:rsidRPr="00487B65" w:rsidRDefault="00487B65" w:rsidP="00487B65">
      <w:pPr>
        <w:spacing w:after="0"/>
        <w:rPr>
          <w:rFonts w:ascii="Arial" w:hAnsi="Arial" w:cs="Arial"/>
          <w:b/>
          <w:bCs/>
          <w:color w:val="993366"/>
          <w:sz w:val="28"/>
          <w:szCs w:val="28"/>
        </w:rPr>
      </w:pPr>
    </w:p>
    <w:p w14:paraId="0E81401D" w14:textId="0E555CA6" w:rsidR="00BB3412" w:rsidRPr="00487B65" w:rsidRDefault="00BB3412" w:rsidP="00FC57CB">
      <w:pPr>
        <w:pStyle w:val="ListParagraph"/>
        <w:numPr>
          <w:ilvl w:val="0"/>
          <w:numId w:val="6"/>
        </w:numPr>
        <w:rPr>
          <w:rStyle w:val="eop"/>
          <w:rFonts w:ascii="Arial" w:hAnsi="Arial" w:cs="Arial"/>
          <w:color w:val="000000"/>
        </w:rPr>
      </w:pPr>
      <w:r w:rsidRPr="0621BA34">
        <w:rPr>
          <w:rStyle w:val="normaltextrun"/>
          <w:rFonts w:ascii="Arial" w:hAnsi="Arial" w:cs="Arial"/>
          <w:b/>
          <w:bCs/>
          <w:color w:val="000000" w:themeColor="text1"/>
        </w:rPr>
        <w:t>Tenure</w:t>
      </w:r>
      <w:r w:rsidRPr="0621BA34">
        <w:rPr>
          <w:rStyle w:val="normaltextrun"/>
          <w:rFonts w:ascii="Arial" w:hAnsi="Arial" w:cs="Arial"/>
          <w:color w:val="000000" w:themeColor="text1"/>
        </w:rPr>
        <w:t xml:space="preserve">: Members are appointed by Secretary of State for a </w:t>
      </w:r>
      <w:r w:rsidR="00CD5D2D">
        <w:rPr>
          <w:rStyle w:val="normaltextrun"/>
          <w:rFonts w:ascii="Arial" w:hAnsi="Arial" w:cs="Arial"/>
          <w:color w:val="000000" w:themeColor="text1"/>
        </w:rPr>
        <w:t>five</w:t>
      </w:r>
      <w:r w:rsidR="003D655F">
        <w:rPr>
          <w:rStyle w:val="normaltextrun"/>
          <w:rFonts w:ascii="Arial" w:hAnsi="Arial" w:cs="Arial"/>
          <w:color w:val="000000" w:themeColor="text1"/>
        </w:rPr>
        <w:t xml:space="preserve"> </w:t>
      </w:r>
      <w:r w:rsidR="003113D3">
        <w:rPr>
          <w:rStyle w:val="normaltextrun"/>
          <w:rFonts w:ascii="Arial" w:hAnsi="Arial" w:cs="Arial"/>
          <w:color w:val="000000" w:themeColor="text1"/>
        </w:rPr>
        <w:t>y</w:t>
      </w:r>
      <w:r w:rsidRPr="0621BA34">
        <w:rPr>
          <w:rStyle w:val="normaltextrun"/>
          <w:rFonts w:ascii="Arial" w:hAnsi="Arial" w:cs="Arial"/>
          <w:color w:val="000000" w:themeColor="text1"/>
        </w:rPr>
        <w:t xml:space="preserve">ear term with the possibility of re-appointment at the discretion of Ministers. </w:t>
      </w:r>
      <w:r w:rsidR="004C24D2" w:rsidRPr="0621BA34">
        <w:rPr>
          <w:rStyle w:val="normaltextrun"/>
          <w:rFonts w:ascii="Arial" w:hAnsi="Arial" w:cs="Arial"/>
          <w:color w:val="000000" w:themeColor="text1"/>
        </w:rPr>
        <w:t xml:space="preserve">Any re-appointment is subject to recommendation by the Board based on satisfactory performance appraisal, completion of </w:t>
      </w:r>
      <w:r w:rsidR="78FF608B" w:rsidRPr="0621BA34">
        <w:rPr>
          <w:rStyle w:val="normaltextrun"/>
          <w:rFonts w:ascii="Arial" w:hAnsi="Arial" w:cs="Arial"/>
          <w:color w:val="000000" w:themeColor="text1"/>
        </w:rPr>
        <w:t>c</w:t>
      </w:r>
      <w:r w:rsidR="004C24D2" w:rsidRPr="0621BA34">
        <w:rPr>
          <w:rStyle w:val="normaltextrun"/>
          <w:rFonts w:ascii="Arial" w:hAnsi="Arial" w:cs="Arial"/>
          <w:color w:val="000000" w:themeColor="text1"/>
        </w:rPr>
        <w:t xml:space="preserve">hair training, and business need. An active portfolio of casework, </w:t>
      </w:r>
      <w:r w:rsidR="313DAF59" w:rsidRPr="0621BA34">
        <w:rPr>
          <w:rStyle w:val="normaltextrun"/>
          <w:rFonts w:ascii="Arial" w:hAnsi="Arial" w:cs="Arial"/>
          <w:color w:val="000000" w:themeColor="text1"/>
        </w:rPr>
        <w:t xml:space="preserve">primarily </w:t>
      </w:r>
      <w:r w:rsidR="004C24D2" w:rsidRPr="0621BA34">
        <w:rPr>
          <w:rStyle w:val="normaltextrun"/>
          <w:rFonts w:ascii="Arial" w:hAnsi="Arial" w:cs="Arial"/>
          <w:color w:val="000000" w:themeColor="text1"/>
        </w:rPr>
        <w:t xml:space="preserve">chairing oral hearings </w:t>
      </w:r>
      <w:r w:rsidR="1F20B11F" w:rsidRPr="0621BA34">
        <w:rPr>
          <w:rStyle w:val="normaltextrun"/>
          <w:rFonts w:ascii="Arial" w:hAnsi="Arial" w:cs="Arial"/>
          <w:color w:val="000000" w:themeColor="text1"/>
        </w:rPr>
        <w:t xml:space="preserve">as a single member and with others </w:t>
      </w:r>
      <w:r w:rsidR="004C24D2" w:rsidRPr="0621BA34">
        <w:rPr>
          <w:rStyle w:val="normaltextrun"/>
          <w:rFonts w:ascii="Arial" w:hAnsi="Arial" w:cs="Arial"/>
          <w:color w:val="000000" w:themeColor="text1"/>
        </w:rPr>
        <w:t>and decision making</w:t>
      </w:r>
      <w:r w:rsidR="020DF373" w:rsidRPr="0621BA34">
        <w:rPr>
          <w:rStyle w:val="normaltextrun"/>
          <w:rFonts w:ascii="Arial" w:hAnsi="Arial" w:cs="Arial"/>
          <w:color w:val="000000" w:themeColor="text1"/>
        </w:rPr>
        <w:t xml:space="preserve"> on the papers</w:t>
      </w:r>
      <w:r w:rsidR="004C24D2" w:rsidRPr="0621BA34">
        <w:rPr>
          <w:rStyle w:val="normaltextrun"/>
          <w:rFonts w:ascii="Arial" w:hAnsi="Arial" w:cs="Arial"/>
          <w:color w:val="000000" w:themeColor="text1"/>
        </w:rPr>
        <w:t xml:space="preserve">, </w:t>
      </w:r>
      <w:r w:rsidR="00962C12" w:rsidRPr="0621BA34">
        <w:rPr>
          <w:rStyle w:val="normaltextrun"/>
          <w:rFonts w:ascii="Arial" w:hAnsi="Arial" w:cs="Arial"/>
          <w:color w:val="000000" w:themeColor="text1"/>
        </w:rPr>
        <w:t>must</w:t>
      </w:r>
      <w:r w:rsidR="004C24D2" w:rsidRPr="0621BA34">
        <w:rPr>
          <w:rStyle w:val="normaltextrun"/>
          <w:rFonts w:ascii="Arial" w:hAnsi="Arial" w:cs="Arial"/>
          <w:color w:val="000000" w:themeColor="text1"/>
        </w:rPr>
        <w:t xml:space="preserve"> be evidenced for any subsequent re-appointment</w:t>
      </w:r>
      <w:r w:rsidR="00657B53" w:rsidRPr="0621BA34">
        <w:rPr>
          <w:rStyle w:val="normaltextrun"/>
          <w:rFonts w:ascii="Arial" w:hAnsi="Arial" w:cs="Arial"/>
          <w:color w:val="000000" w:themeColor="text1"/>
        </w:rPr>
        <w:t xml:space="preserve">. </w:t>
      </w:r>
    </w:p>
    <w:p w14:paraId="0F8554EE" w14:textId="77777777" w:rsidR="003741F1" w:rsidRDefault="003741F1" w:rsidP="003741F1">
      <w:pPr>
        <w:pStyle w:val="paragraph"/>
        <w:spacing w:before="0" w:beforeAutospacing="0" w:after="0" w:afterAutospacing="0"/>
        <w:ind w:left="705"/>
        <w:jc w:val="both"/>
        <w:textAlignment w:val="baseline"/>
        <w:rPr>
          <w:rFonts w:ascii="Arial" w:hAnsi="Arial" w:cs="Arial"/>
          <w:sz w:val="22"/>
          <w:szCs w:val="22"/>
        </w:rPr>
      </w:pPr>
    </w:p>
    <w:p w14:paraId="40A911BB" w14:textId="3B70E146" w:rsidR="00E120C6" w:rsidRPr="00B26E8D" w:rsidRDefault="00BB3412" w:rsidP="0621BA34">
      <w:pPr>
        <w:pStyle w:val="paragraph"/>
        <w:numPr>
          <w:ilvl w:val="0"/>
          <w:numId w:val="6"/>
        </w:numPr>
        <w:spacing w:before="0" w:beforeAutospacing="0" w:after="0" w:afterAutospacing="0"/>
        <w:ind w:left="709"/>
        <w:jc w:val="both"/>
        <w:textAlignment w:val="baseline"/>
        <w:rPr>
          <w:rStyle w:val="normaltextrun"/>
          <w:rFonts w:ascii="Arial" w:hAnsi="Arial" w:cs="Arial"/>
          <w:sz w:val="22"/>
          <w:szCs w:val="22"/>
        </w:rPr>
      </w:pPr>
      <w:bookmarkStart w:id="8" w:name="_Hlk135743547"/>
      <w:r w:rsidRPr="0621BA34">
        <w:rPr>
          <w:rStyle w:val="normaltextrun"/>
          <w:rFonts w:ascii="Arial" w:hAnsi="Arial" w:cs="Arial"/>
          <w:b/>
          <w:bCs/>
          <w:sz w:val="22"/>
          <w:szCs w:val="22"/>
        </w:rPr>
        <w:t>Remuneration</w:t>
      </w:r>
      <w:r w:rsidR="00F5FA80" w:rsidRPr="0621BA34">
        <w:rPr>
          <w:rStyle w:val="normaltextrun"/>
          <w:rFonts w:ascii="Arial" w:hAnsi="Arial" w:cs="Arial"/>
          <w:sz w:val="22"/>
          <w:szCs w:val="22"/>
        </w:rPr>
        <w:t xml:space="preserve">: </w:t>
      </w:r>
      <w:r w:rsidR="009414D5">
        <w:rPr>
          <w:rStyle w:val="normaltextrun"/>
          <w:rFonts w:ascii="Arial" w:hAnsi="Arial" w:cs="Arial"/>
          <w:sz w:val="22"/>
          <w:szCs w:val="22"/>
        </w:rPr>
        <w:t xml:space="preserve">Training days and subsequent “on the job” training will be paid at £250 per day. Following training, </w:t>
      </w:r>
      <w:r w:rsidR="7182B471" w:rsidRPr="0621BA34">
        <w:rPr>
          <w:rStyle w:val="normaltextrun"/>
          <w:rFonts w:ascii="Arial" w:hAnsi="Arial" w:cs="Arial"/>
          <w:sz w:val="22"/>
          <w:szCs w:val="22"/>
        </w:rPr>
        <w:t>ca</w:t>
      </w:r>
      <w:r w:rsidR="362EDCC6" w:rsidRPr="0621BA34">
        <w:rPr>
          <w:rStyle w:val="normaltextrun"/>
          <w:rFonts w:ascii="Arial" w:hAnsi="Arial" w:cs="Arial"/>
          <w:sz w:val="22"/>
          <w:szCs w:val="22"/>
        </w:rPr>
        <w:t>sework fees range between £320 and £365 per day, depending on the type of work undertaken</w:t>
      </w:r>
      <w:r w:rsidR="009414D5">
        <w:rPr>
          <w:rStyle w:val="normaltextrun"/>
          <w:rFonts w:ascii="Arial" w:hAnsi="Arial" w:cs="Arial"/>
          <w:sz w:val="22"/>
          <w:szCs w:val="22"/>
        </w:rPr>
        <w:t xml:space="preserve"> (present fees)</w:t>
      </w:r>
      <w:r w:rsidR="362EDCC6" w:rsidRPr="0621BA34">
        <w:rPr>
          <w:rStyle w:val="normaltextrun"/>
          <w:rFonts w:ascii="Arial" w:hAnsi="Arial" w:cs="Arial"/>
          <w:sz w:val="22"/>
          <w:szCs w:val="22"/>
        </w:rPr>
        <w:t xml:space="preserve">. </w:t>
      </w:r>
      <w:r w:rsidR="6C126C86" w:rsidRPr="0621BA34">
        <w:rPr>
          <w:rStyle w:val="normaltextrun"/>
          <w:rFonts w:ascii="Arial" w:hAnsi="Arial" w:cs="Arial"/>
          <w:sz w:val="22"/>
          <w:szCs w:val="22"/>
        </w:rPr>
        <w:t>All r</w:t>
      </w:r>
      <w:r w:rsidR="362EDCC6" w:rsidRPr="0621BA34">
        <w:rPr>
          <w:rStyle w:val="normaltextrun"/>
          <w:rFonts w:ascii="Arial" w:hAnsi="Arial" w:cs="Arial"/>
          <w:sz w:val="22"/>
          <w:szCs w:val="22"/>
        </w:rPr>
        <w:t xml:space="preserve">emuneration is </w:t>
      </w:r>
      <w:r w:rsidRPr="0621BA34">
        <w:rPr>
          <w:rStyle w:val="normaltextrun"/>
          <w:rFonts w:ascii="Arial" w:hAnsi="Arial" w:cs="Arial"/>
          <w:sz w:val="22"/>
          <w:szCs w:val="22"/>
        </w:rPr>
        <w:t>taxable and subject to Class 1 National Insurance contributions</w:t>
      </w:r>
      <w:r w:rsidR="6C126C86" w:rsidRPr="0621BA34">
        <w:rPr>
          <w:rStyle w:val="normaltextrun"/>
          <w:rFonts w:ascii="Arial" w:hAnsi="Arial" w:cs="Arial"/>
          <w:sz w:val="22"/>
          <w:szCs w:val="22"/>
        </w:rPr>
        <w:t>.</w:t>
      </w:r>
      <w:r w:rsidR="156EFBB8" w:rsidRPr="0621BA34">
        <w:rPr>
          <w:rStyle w:val="normaltextrun"/>
          <w:rFonts w:ascii="Arial" w:hAnsi="Arial" w:cs="Arial"/>
          <w:sz w:val="22"/>
          <w:szCs w:val="22"/>
        </w:rPr>
        <w:t xml:space="preserve"> The role is fee paid and there is no guaranteed income.</w:t>
      </w:r>
      <w:r w:rsidR="6C126C86" w:rsidRPr="0621BA34">
        <w:rPr>
          <w:rStyle w:val="normaltextrun"/>
          <w:rFonts w:ascii="Arial" w:hAnsi="Arial" w:cs="Arial"/>
          <w:sz w:val="22"/>
          <w:szCs w:val="22"/>
        </w:rPr>
        <w:t xml:space="preserve"> </w:t>
      </w:r>
      <w:r w:rsidRPr="0621BA34">
        <w:rPr>
          <w:rStyle w:val="normaltextrun"/>
          <w:rFonts w:ascii="Arial" w:hAnsi="Arial" w:cs="Arial"/>
          <w:sz w:val="22"/>
          <w:szCs w:val="22"/>
        </w:rPr>
        <w:t xml:space="preserve">If you currently receive a salary from the public purse your remuneration for the Parole Board role may be subject to abatement (any queries you may have about how this may affect you, will need to be taken up by you with your pension provider). </w:t>
      </w:r>
      <w:r w:rsidR="6C126C86" w:rsidRPr="0621BA34">
        <w:rPr>
          <w:rStyle w:val="normaltextrun"/>
          <w:rFonts w:ascii="Arial" w:hAnsi="Arial" w:cs="Arial"/>
          <w:sz w:val="22"/>
          <w:szCs w:val="22"/>
        </w:rPr>
        <w:t>Y</w:t>
      </w:r>
      <w:r w:rsidR="209E1346" w:rsidRPr="0621BA34">
        <w:rPr>
          <w:rStyle w:val="normaltextrun"/>
          <w:rFonts w:ascii="Arial" w:hAnsi="Arial" w:cs="Arial"/>
          <w:sz w:val="22"/>
          <w:szCs w:val="22"/>
        </w:rPr>
        <w:t>ou will be entitled to statutory sick and parental leave</w:t>
      </w:r>
      <w:r w:rsidR="6C126C86" w:rsidRPr="0621BA34">
        <w:rPr>
          <w:rStyle w:val="normaltextrun"/>
          <w:rFonts w:ascii="Arial" w:hAnsi="Arial" w:cs="Arial"/>
          <w:sz w:val="22"/>
          <w:szCs w:val="22"/>
        </w:rPr>
        <w:t xml:space="preserve"> and th</w:t>
      </w:r>
      <w:r w:rsidR="0A41649E" w:rsidRPr="0621BA34">
        <w:rPr>
          <w:rStyle w:val="normaltextrun"/>
          <w:rFonts w:ascii="Arial" w:hAnsi="Arial" w:cs="Arial"/>
          <w:sz w:val="22"/>
          <w:szCs w:val="22"/>
        </w:rPr>
        <w:t>e role is not pensionable</w:t>
      </w:r>
      <w:r w:rsidR="6C126C86" w:rsidRPr="0621BA34">
        <w:rPr>
          <w:rStyle w:val="normaltextrun"/>
          <w:rFonts w:ascii="Arial" w:hAnsi="Arial" w:cs="Arial"/>
          <w:sz w:val="22"/>
          <w:szCs w:val="22"/>
        </w:rPr>
        <w:t>.</w:t>
      </w:r>
    </w:p>
    <w:bookmarkEnd w:id="8"/>
    <w:p w14:paraId="7693AB37" w14:textId="77777777" w:rsidR="003959C9" w:rsidRPr="003959C9" w:rsidRDefault="003959C9" w:rsidP="007F2E07">
      <w:pPr>
        <w:pStyle w:val="paragraph"/>
        <w:spacing w:before="0" w:beforeAutospacing="0" w:after="0" w:afterAutospacing="0"/>
        <w:jc w:val="both"/>
        <w:textAlignment w:val="baseline"/>
        <w:rPr>
          <w:rStyle w:val="normaltextrun"/>
          <w:rFonts w:ascii="Arial" w:hAnsi="Arial" w:cs="Arial"/>
          <w:sz w:val="22"/>
          <w:szCs w:val="22"/>
        </w:rPr>
      </w:pPr>
    </w:p>
    <w:p w14:paraId="1A1C57CA" w14:textId="01E81FE7" w:rsidR="00BB3412" w:rsidRPr="003741F1" w:rsidRDefault="00BB3412" w:rsidP="0621BA34">
      <w:pPr>
        <w:pStyle w:val="paragraph"/>
        <w:numPr>
          <w:ilvl w:val="0"/>
          <w:numId w:val="6"/>
        </w:numPr>
        <w:spacing w:before="0" w:beforeAutospacing="0" w:after="0" w:afterAutospacing="0"/>
        <w:ind w:left="714" w:hanging="357"/>
        <w:jc w:val="both"/>
        <w:textAlignment w:val="baseline"/>
        <w:rPr>
          <w:rStyle w:val="eop"/>
          <w:rFonts w:ascii="Arial" w:hAnsi="Arial" w:cs="Arial"/>
          <w:sz w:val="22"/>
          <w:szCs w:val="22"/>
        </w:rPr>
      </w:pPr>
      <w:r w:rsidRPr="0621BA34">
        <w:rPr>
          <w:rStyle w:val="normaltextrun"/>
          <w:rFonts w:ascii="Arial" w:hAnsi="Arial" w:cs="Arial"/>
          <w:b/>
          <w:bCs/>
          <w:sz w:val="22"/>
          <w:szCs w:val="22"/>
        </w:rPr>
        <w:t xml:space="preserve">Time commitment: </w:t>
      </w:r>
      <w:r w:rsidR="5E4DA127" w:rsidRPr="0621BA34">
        <w:rPr>
          <w:rStyle w:val="normaltextrun"/>
          <w:rFonts w:ascii="Arial" w:hAnsi="Arial" w:cs="Arial"/>
          <w:sz w:val="22"/>
          <w:szCs w:val="22"/>
        </w:rPr>
        <w:t xml:space="preserve">Minimum of </w:t>
      </w:r>
      <w:r w:rsidR="00682750">
        <w:rPr>
          <w:rStyle w:val="normaltextrun"/>
          <w:rFonts w:ascii="Arial" w:hAnsi="Arial" w:cs="Arial"/>
          <w:sz w:val="22"/>
          <w:szCs w:val="22"/>
        </w:rPr>
        <w:t>184</w:t>
      </w:r>
      <w:r w:rsidR="007D35DF">
        <w:rPr>
          <w:rStyle w:val="normaltextrun"/>
          <w:rFonts w:ascii="Arial" w:hAnsi="Arial" w:cs="Arial"/>
          <w:sz w:val="22"/>
          <w:szCs w:val="22"/>
        </w:rPr>
        <w:t xml:space="preserve"> days per year</w:t>
      </w:r>
      <w:r w:rsidR="00682750">
        <w:rPr>
          <w:rStyle w:val="normaltextrun"/>
          <w:rFonts w:ascii="Arial" w:hAnsi="Arial" w:cs="Arial"/>
          <w:sz w:val="22"/>
          <w:szCs w:val="22"/>
        </w:rPr>
        <w:t>, with an extra 16 days for training</w:t>
      </w:r>
      <w:r w:rsidR="007D35DF">
        <w:rPr>
          <w:rStyle w:val="normaltextrun"/>
          <w:rFonts w:ascii="Arial" w:hAnsi="Arial" w:cs="Arial"/>
          <w:sz w:val="22"/>
          <w:szCs w:val="22"/>
        </w:rPr>
        <w:t xml:space="preserve"> following a</w:t>
      </w:r>
      <w:r w:rsidR="00682750">
        <w:rPr>
          <w:rStyle w:val="normaltextrun"/>
          <w:rFonts w:ascii="Arial" w:hAnsi="Arial" w:cs="Arial"/>
          <w:sz w:val="22"/>
          <w:szCs w:val="22"/>
        </w:rPr>
        <w:t xml:space="preserve"> 5 day induction </w:t>
      </w:r>
      <w:r w:rsidR="00355322">
        <w:rPr>
          <w:rStyle w:val="normaltextrun"/>
          <w:rFonts w:ascii="Arial" w:hAnsi="Arial" w:cs="Arial"/>
          <w:sz w:val="22"/>
          <w:szCs w:val="22"/>
        </w:rPr>
        <w:t>training</w:t>
      </w:r>
      <w:r w:rsidRPr="0621BA34">
        <w:rPr>
          <w:rStyle w:val="normaltextrun"/>
          <w:rFonts w:ascii="Arial" w:hAnsi="Arial" w:cs="Arial"/>
          <w:sz w:val="22"/>
          <w:szCs w:val="22"/>
        </w:rPr>
        <w:t>. All work is allocated on a business need</w:t>
      </w:r>
      <w:r w:rsidR="31AA864C" w:rsidRPr="0621BA34">
        <w:rPr>
          <w:rStyle w:val="normaltextrun"/>
          <w:rFonts w:ascii="Arial" w:hAnsi="Arial" w:cs="Arial"/>
          <w:sz w:val="22"/>
          <w:szCs w:val="22"/>
        </w:rPr>
        <w:t xml:space="preserve">. </w:t>
      </w:r>
      <w:r w:rsidRPr="0621BA34">
        <w:rPr>
          <w:rStyle w:val="normaltextrun"/>
          <w:rFonts w:ascii="Arial" w:hAnsi="Arial" w:cs="Arial"/>
          <w:sz w:val="22"/>
          <w:szCs w:val="22"/>
        </w:rPr>
        <w:t>The</w:t>
      </w:r>
      <w:r w:rsidR="0EE02FF1" w:rsidRPr="0621BA34">
        <w:rPr>
          <w:rStyle w:val="normaltextrun"/>
          <w:rFonts w:ascii="Arial" w:hAnsi="Arial" w:cs="Arial"/>
          <w:sz w:val="22"/>
          <w:szCs w:val="22"/>
        </w:rPr>
        <w:t xml:space="preserve"> annual</w:t>
      </w:r>
      <w:r w:rsidRPr="0621BA34">
        <w:rPr>
          <w:rStyle w:val="normaltextrun"/>
          <w:rFonts w:ascii="Arial" w:hAnsi="Arial" w:cs="Arial"/>
          <w:sz w:val="22"/>
          <w:szCs w:val="22"/>
        </w:rPr>
        <w:t xml:space="preserve"> time commitment includes</w:t>
      </w:r>
      <w:r w:rsidR="774F6E8A" w:rsidRPr="0621BA34">
        <w:rPr>
          <w:rStyle w:val="normaltextrun"/>
          <w:rFonts w:ascii="Arial" w:hAnsi="Arial" w:cs="Arial"/>
          <w:sz w:val="22"/>
          <w:szCs w:val="22"/>
        </w:rPr>
        <w:t xml:space="preserve"> notional time allowances for preparing cases and wri</w:t>
      </w:r>
      <w:r w:rsidR="6D3DB2E2" w:rsidRPr="0621BA34">
        <w:rPr>
          <w:rStyle w:val="normaltextrun"/>
          <w:rFonts w:ascii="Arial" w:hAnsi="Arial" w:cs="Arial"/>
          <w:sz w:val="22"/>
          <w:szCs w:val="22"/>
        </w:rPr>
        <w:t>tin</w:t>
      </w:r>
      <w:r w:rsidR="774F6E8A" w:rsidRPr="0621BA34">
        <w:rPr>
          <w:rStyle w:val="normaltextrun"/>
          <w:rFonts w:ascii="Arial" w:hAnsi="Arial" w:cs="Arial"/>
          <w:sz w:val="22"/>
          <w:szCs w:val="22"/>
        </w:rPr>
        <w:t xml:space="preserve">g up the reasons following oral hearing panels. This </w:t>
      </w:r>
      <w:r w:rsidRPr="0621BA34">
        <w:rPr>
          <w:rStyle w:val="normaltextrun"/>
          <w:rFonts w:ascii="Arial" w:hAnsi="Arial" w:cs="Arial"/>
          <w:sz w:val="22"/>
          <w:szCs w:val="22"/>
        </w:rPr>
        <w:t>can be undertaken at home and in the evenings, to fit in with your other responsibilities. You may also be required to attend prisons for oral hearings during office hours. </w:t>
      </w:r>
    </w:p>
    <w:p w14:paraId="4C60AF22" w14:textId="77777777" w:rsidR="00B67C78" w:rsidRPr="00B67C78" w:rsidRDefault="00B67C78" w:rsidP="00B67C78">
      <w:pPr>
        <w:pStyle w:val="paragraph"/>
        <w:spacing w:before="0" w:beforeAutospacing="0" w:after="0" w:afterAutospacing="0"/>
        <w:ind w:left="705"/>
        <w:jc w:val="both"/>
        <w:textAlignment w:val="baseline"/>
        <w:rPr>
          <w:rStyle w:val="normaltextrun"/>
          <w:rFonts w:ascii="Arial" w:hAnsi="Arial" w:cs="Arial"/>
          <w:sz w:val="22"/>
          <w:szCs w:val="22"/>
        </w:rPr>
      </w:pPr>
    </w:p>
    <w:p w14:paraId="342B8185" w14:textId="5AC01042" w:rsidR="00BB3412" w:rsidRPr="005F68D4" w:rsidRDefault="0095C272" w:rsidP="0621BA34">
      <w:pPr>
        <w:pStyle w:val="paragraph"/>
        <w:numPr>
          <w:ilvl w:val="0"/>
          <w:numId w:val="6"/>
        </w:numPr>
        <w:spacing w:before="0" w:beforeAutospacing="0" w:after="0" w:afterAutospacing="0"/>
        <w:ind w:left="714" w:hanging="357"/>
        <w:jc w:val="both"/>
        <w:textAlignment w:val="baseline"/>
        <w:rPr>
          <w:rStyle w:val="eop"/>
          <w:rFonts w:ascii="Arial" w:hAnsi="Arial" w:cs="Arial"/>
          <w:sz w:val="22"/>
          <w:szCs w:val="22"/>
        </w:rPr>
      </w:pPr>
      <w:r w:rsidRPr="0621BA34">
        <w:rPr>
          <w:rStyle w:val="normaltextrun"/>
          <w:rFonts w:ascii="Arial" w:hAnsi="Arial" w:cs="Arial"/>
          <w:b/>
          <w:bCs/>
          <w:sz w:val="22"/>
          <w:szCs w:val="22"/>
        </w:rPr>
        <w:t>Continu</w:t>
      </w:r>
      <w:r w:rsidR="00BB3412" w:rsidRPr="0621BA34">
        <w:rPr>
          <w:rStyle w:val="normaltextrun"/>
          <w:rFonts w:ascii="Arial" w:hAnsi="Arial" w:cs="Arial"/>
          <w:b/>
          <w:bCs/>
          <w:sz w:val="22"/>
          <w:szCs w:val="22"/>
        </w:rPr>
        <w:t>ing</w:t>
      </w:r>
      <w:r w:rsidRPr="0621BA34">
        <w:rPr>
          <w:rStyle w:val="normaltextrun"/>
          <w:rFonts w:ascii="Arial" w:hAnsi="Arial" w:cs="Arial"/>
          <w:b/>
          <w:bCs/>
          <w:sz w:val="22"/>
          <w:szCs w:val="22"/>
        </w:rPr>
        <w:t xml:space="preserve"> Professional Development (CPD)</w:t>
      </w:r>
      <w:r w:rsidR="00BB3412" w:rsidRPr="0621BA34">
        <w:rPr>
          <w:rStyle w:val="normaltextrun"/>
          <w:rFonts w:ascii="Arial" w:hAnsi="Arial" w:cs="Arial"/>
          <w:sz w:val="22"/>
          <w:szCs w:val="22"/>
        </w:rPr>
        <w:t xml:space="preserve">: </w:t>
      </w:r>
      <w:r w:rsidR="10F31866" w:rsidRPr="0621BA34">
        <w:rPr>
          <w:rStyle w:val="normaltextrun"/>
          <w:rFonts w:ascii="Arial" w:hAnsi="Arial" w:cs="Arial"/>
          <w:sz w:val="22"/>
          <w:szCs w:val="22"/>
        </w:rPr>
        <w:t xml:space="preserve">Following your </w:t>
      </w:r>
      <w:r w:rsidR="00682750">
        <w:rPr>
          <w:rStyle w:val="normaltextrun"/>
          <w:rFonts w:ascii="Arial" w:hAnsi="Arial" w:cs="Arial"/>
          <w:sz w:val="22"/>
          <w:szCs w:val="22"/>
        </w:rPr>
        <w:t>induction and intensive training</w:t>
      </w:r>
      <w:r w:rsidRPr="0621BA34">
        <w:rPr>
          <w:rStyle w:val="normaltextrun"/>
          <w:rFonts w:ascii="Arial" w:hAnsi="Arial" w:cs="Arial"/>
          <w:sz w:val="22"/>
          <w:szCs w:val="22"/>
        </w:rPr>
        <w:t xml:space="preserve"> all members are expected to create and complete an annual CPD portfolio, of which there are mandatory training elements. </w:t>
      </w:r>
      <w:r w:rsidR="00BB3412" w:rsidRPr="0621BA34">
        <w:rPr>
          <w:rStyle w:val="normaltextrun"/>
          <w:rFonts w:ascii="Arial" w:hAnsi="Arial" w:cs="Arial"/>
          <w:sz w:val="22"/>
          <w:szCs w:val="22"/>
        </w:rPr>
        <w:t xml:space="preserve"> </w:t>
      </w:r>
      <w:r w:rsidR="4E9E067A" w:rsidRPr="0621BA34">
        <w:rPr>
          <w:rStyle w:val="normaltextrun"/>
          <w:rFonts w:ascii="Arial" w:hAnsi="Arial" w:cs="Arial"/>
          <w:sz w:val="22"/>
          <w:szCs w:val="22"/>
        </w:rPr>
        <w:t xml:space="preserve">You will need to set aside </w:t>
      </w:r>
      <w:r w:rsidR="003A51F0">
        <w:rPr>
          <w:rStyle w:val="normaltextrun"/>
          <w:rFonts w:ascii="Arial" w:hAnsi="Arial" w:cs="Arial"/>
          <w:sz w:val="22"/>
          <w:szCs w:val="22"/>
        </w:rPr>
        <w:t xml:space="preserve">up to </w:t>
      </w:r>
      <w:r w:rsidR="4E9E067A" w:rsidRPr="0621BA34">
        <w:rPr>
          <w:rStyle w:val="normaltextrun"/>
          <w:rFonts w:ascii="Arial" w:hAnsi="Arial" w:cs="Arial"/>
          <w:sz w:val="22"/>
          <w:szCs w:val="22"/>
        </w:rPr>
        <w:t>an additional 1</w:t>
      </w:r>
      <w:r w:rsidR="00682750">
        <w:rPr>
          <w:rStyle w:val="normaltextrun"/>
          <w:rFonts w:ascii="Arial" w:hAnsi="Arial" w:cs="Arial"/>
          <w:sz w:val="22"/>
          <w:szCs w:val="22"/>
        </w:rPr>
        <w:t>6</w:t>
      </w:r>
      <w:r w:rsidR="4E9E067A" w:rsidRPr="0621BA34">
        <w:rPr>
          <w:rStyle w:val="normaltextrun"/>
          <w:rFonts w:ascii="Arial" w:hAnsi="Arial" w:cs="Arial"/>
          <w:sz w:val="22"/>
          <w:szCs w:val="22"/>
        </w:rPr>
        <w:t xml:space="preserve"> days each year for training.</w:t>
      </w:r>
    </w:p>
    <w:p w14:paraId="0414A0D0" w14:textId="77777777" w:rsidR="00B67C78" w:rsidRDefault="00B67C78" w:rsidP="00B67C78">
      <w:pPr>
        <w:pStyle w:val="paragraph"/>
        <w:spacing w:before="0" w:beforeAutospacing="0" w:after="0" w:afterAutospacing="0"/>
        <w:jc w:val="both"/>
        <w:textAlignment w:val="baseline"/>
        <w:rPr>
          <w:rFonts w:ascii="Arial" w:hAnsi="Arial" w:cs="Arial"/>
          <w:sz w:val="22"/>
          <w:szCs w:val="22"/>
        </w:rPr>
      </w:pPr>
    </w:p>
    <w:p w14:paraId="266A08B5" w14:textId="77777777" w:rsidR="00BB3412" w:rsidRPr="00B67C78" w:rsidRDefault="00BB3412" w:rsidP="00FC57CB">
      <w:pPr>
        <w:pStyle w:val="paragraph"/>
        <w:numPr>
          <w:ilvl w:val="0"/>
          <w:numId w:val="6"/>
        </w:numPr>
        <w:spacing w:before="0" w:beforeAutospacing="0" w:after="0" w:afterAutospacing="0"/>
        <w:textAlignment w:val="baseline"/>
        <w:rPr>
          <w:rStyle w:val="eop"/>
          <w:rFonts w:ascii="Arial" w:hAnsi="Arial" w:cs="Arial"/>
          <w:sz w:val="22"/>
          <w:szCs w:val="22"/>
        </w:rPr>
      </w:pPr>
      <w:r>
        <w:rPr>
          <w:rStyle w:val="normaltextrun"/>
          <w:rFonts w:ascii="Arial" w:hAnsi="Arial" w:cs="Arial"/>
          <w:b/>
          <w:bCs/>
          <w:color w:val="000000"/>
          <w:sz w:val="22"/>
          <w:szCs w:val="22"/>
        </w:rPr>
        <w:t>Travel and Subsistence</w:t>
      </w:r>
      <w:r w:rsidR="00B67C78">
        <w:rPr>
          <w:rStyle w:val="normaltextrun"/>
          <w:rFonts w:ascii="Arial" w:hAnsi="Arial" w:cs="Arial"/>
          <w:b/>
          <w:bCs/>
          <w:color w:val="000000"/>
          <w:sz w:val="22"/>
          <w:szCs w:val="22"/>
        </w:rPr>
        <w:t xml:space="preserve">: </w:t>
      </w:r>
      <w:r>
        <w:rPr>
          <w:rStyle w:val="normaltextrun"/>
          <w:rFonts w:ascii="Arial" w:hAnsi="Arial" w:cs="Arial"/>
          <w:b/>
          <w:bCs/>
          <w:color w:val="000000"/>
          <w:sz w:val="22"/>
          <w:szCs w:val="22"/>
        </w:rPr>
        <w:t xml:space="preserve"> </w:t>
      </w:r>
      <w:r>
        <w:rPr>
          <w:rStyle w:val="normaltextrun"/>
          <w:rFonts w:ascii="Arial" w:hAnsi="Arial" w:cs="Arial"/>
          <w:color w:val="000000"/>
          <w:sz w:val="22"/>
          <w:szCs w:val="22"/>
        </w:rPr>
        <w:t>Members are entitled to claim for those travel costs necessarily and actually incurred on Parole Board business at the normal public service rates. Where no extra expense is incurred, no reimbursement is due. Members are also entitled to claim subsistence payments to reimburse them for any additional expenditure incurred while away from home on Parole Board business.</w:t>
      </w:r>
      <w:r>
        <w:rPr>
          <w:rStyle w:val="normaltextrun"/>
          <w:rFonts w:ascii="Arial" w:hAnsi="Arial" w:cs="Arial"/>
          <w:b/>
          <w:bCs/>
          <w:color w:val="000000"/>
          <w:sz w:val="22"/>
          <w:szCs w:val="22"/>
        </w:rPr>
        <w:t> </w:t>
      </w:r>
      <w:r>
        <w:rPr>
          <w:rStyle w:val="eop"/>
          <w:rFonts w:cs="Arial"/>
          <w:color w:val="000000"/>
          <w:sz w:val="22"/>
          <w:szCs w:val="22"/>
        </w:rPr>
        <w:t> </w:t>
      </w:r>
    </w:p>
    <w:p w14:paraId="358F2C26" w14:textId="77777777" w:rsidR="00AB0A2E" w:rsidRPr="004A0975" w:rsidRDefault="00AB0A2E" w:rsidP="004A0975">
      <w:pPr>
        <w:pStyle w:val="paragraph"/>
        <w:spacing w:before="0" w:beforeAutospacing="0" w:after="0" w:afterAutospacing="0"/>
        <w:ind w:left="720"/>
        <w:jc w:val="both"/>
        <w:textAlignment w:val="baseline"/>
        <w:rPr>
          <w:rStyle w:val="normaltextrun"/>
          <w:rFonts w:ascii="Arial" w:hAnsi="Arial" w:cs="Arial"/>
          <w:sz w:val="22"/>
          <w:szCs w:val="22"/>
        </w:rPr>
      </w:pPr>
    </w:p>
    <w:p w14:paraId="4C49899F" w14:textId="194635EB" w:rsidR="00BB3412" w:rsidRDefault="00BB3412" w:rsidP="00FC57CB">
      <w:pPr>
        <w:pStyle w:val="paragraph"/>
        <w:numPr>
          <w:ilvl w:val="0"/>
          <w:numId w:val="6"/>
        </w:numPr>
        <w:spacing w:before="0" w:beforeAutospacing="0" w:after="0" w:afterAutospacing="0"/>
        <w:jc w:val="both"/>
        <w:textAlignment w:val="baseline"/>
        <w:rPr>
          <w:rFonts w:ascii="Arial" w:hAnsi="Arial" w:cs="Arial"/>
          <w:sz w:val="22"/>
          <w:szCs w:val="22"/>
        </w:rPr>
      </w:pPr>
      <w:r w:rsidRPr="7589A374">
        <w:rPr>
          <w:rStyle w:val="normaltextrun"/>
          <w:rFonts w:ascii="Arial" w:hAnsi="Arial" w:cs="Arial"/>
          <w:b/>
          <w:bCs/>
          <w:sz w:val="22"/>
          <w:szCs w:val="22"/>
        </w:rPr>
        <w:t xml:space="preserve">Performance Appraisal: </w:t>
      </w:r>
      <w:r w:rsidR="192510B2" w:rsidRPr="7589A374">
        <w:rPr>
          <w:rStyle w:val="normaltextrun"/>
          <w:rFonts w:ascii="Arial" w:hAnsi="Arial" w:cs="Arial"/>
          <w:sz w:val="22"/>
          <w:szCs w:val="22"/>
        </w:rPr>
        <w:t xml:space="preserve">All Parole Board work will be observed and quality assured. </w:t>
      </w:r>
      <w:r w:rsidRPr="7589A374">
        <w:rPr>
          <w:rStyle w:val="normaltextrun"/>
          <w:rFonts w:ascii="Arial" w:hAnsi="Arial" w:cs="Arial"/>
          <w:color w:val="000000" w:themeColor="text1"/>
          <w:sz w:val="22"/>
          <w:szCs w:val="22"/>
        </w:rPr>
        <w:t>All members will be subject to regular monitoring and appraisal of their performance.  This will include an initial appraisal after completion of the first year of membership.</w:t>
      </w:r>
      <w:r w:rsidR="009F4FE0" w:rsidRPr="7589A374">
        <w:rPr>
          <w:rStyle w:val="eop"/>
          <w:rFonts w:cs="Arial"/>
          <w:color w:val="000000" w:themeColor="text1"/>
          <w:sz w:val="22"/>
          <w:szCs w:val="22"/>
        </w:rPr>
        <w:t xml:space="preserve"> </w:t>
      </w:r>
      <w:r w:rsidR="009F4FE0" w:rsidRPr="7589A374">
        <w:rPr>
          <w:rStyle w:val="normaltextrun"/>
          <w:rFonts w:ascii="Arial" w:hAnsi="Arial"/>
          <w:sz w:val="22"/>
          <w:szCs w:val="22"/>
        </w:rPr>
        <w:t xml:space="preserve">These </w:t>
      </w:r>
      <w:r w:rsidR="00C42489" w:rsidRPr="7589A374">
        <w:rPr>
          <w:rStyle w:val="normaltextrun"/>
          <w:rFonts w:ascii="Arial" w:hAnsi="Arial"/>
          <w:sz w:val="22"/>
          <w:szCs w:val="22"/>
        </w:rPr>
        <w:t>appraisals</w:t>
      </w:r>
      <w:r w:rsidR="009F4FE0" w:rsidRPr="7589A374">
        <w:rPr>
          <w:rStyle w:val="normaltextrun"/>
          <w:rFonts w:ascii="Arial" w:hAnsi="Arial"/>
          <w:sz w:val="22"/>
          <w:szCs w:val="22"/>
        </w:rPr>
        <w:t xml:space="preserve"> </w:t>
      </w:r>
      <w:r w:rsidR="00C42489" w:rsidRPr="7589A374">
        <w:rPr>
          <w:rStyle w:val="normaltextrun"/>
          <w:rFonts w:ascii="Arial" w:hAnsi="Arial"/>
          <w:sz w:val="22"/>
          <w:szCs w:val="22"/>
        </w:rPr>
        <w:t>will be shared as part of your reappointment</w:t>
      </w:r>
      <w:r w:rsidR="00C42489" w:rsidRPr="7589A374">
        <w:rPr>
          <w:rStyle w:val="eop"/>
          <w:rFonts w:cs="Arial"/>
          <w:color w:val="000000" w:themeColor="text1"/>
          <w:sz w:val="22"/>
          <w:szCs w:val="22"/>
        </w:rPr>
        <w:t xml:space="preserve">. </w:t>
      </w:r>
    </w:p>
    <w:p w14:paraId="33C295AC" w14:textId="11A52077" w:rsidR="00487B65" w:rsidRPr="00487B65" w:rsidRDefault="00BB3412" w:rsidP="00487B65">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5E89CCB6" w14:textId="1D0F4D67" w:rsidR="00C83D25" w:rsidRPr="00487B65" w:rsidRDefault="000D39C9" w:rsidP="00FC57CB">
      <w:pPr>
        <w:pStyle w:val="ListParagraph"/>
        <w:numPr>
          <w:ilvl w:val="0"/>
          <w:numId w:val="6"/>
        </w:numPr>
        <w:spacing w:after="0" w:line="240" w:lineRule="auto"/>
        <w:jc w:val="both"/>
        <w:rPr>
          <w:rFonts w:ascii="Arial" w:hAnsi="Arial" w:cs="Arial"/>
        </w:rPr>
      </w:pPr>
      <w:r w:rsidRPr="00487B65">
        <w:rPr>
          <w:rFonts w:ascii="Arial" w:hAnsi="Arial" w:cs="Arial"/>
          <w:b/>
        </w:rPr>
        <w:t>Standards in Public Life</w:t>
      </w:r>
      <w:r w:rsidR="00C611BB" w:rsidRPr="00487B65">
        <w:rPr>
          <w:rFonts w:ascii="Arial" w:hAnsi="Arial" w:cs="Arial"/>
          <w:b/>
          <w:color w:val="993366"/>
        </w:rPr>
        <w:t xml:space="preserve">: </w:t>
      </w:r>
      <w:r w:rsidR="00F103EA" w:rsidRPr="00487B65">
        <w:rPr>
          <w:rFonts w:ascii="Arial" w:hAnsi="Arial" w:cs="Arial"/>
        </w:rPr>
        <w:t xml:space="preserve">Public appointees are required to uphold the Committee on Standards.  </w:t>
      </w:r>
      <w:hyperlink r:id="rId14" w:history="1">
        <w:r w:rsidR="00F103EA" w:rsidRPr="00487B65">
          <w:rPr>
            <w:rStyle w:val="Hyperlink"/>
            <w:rFonts w:ascii="Arial" w:hAnsi="Arial" w:cs="Arial"/>
          </w:rPr>
          <w:t>Seven Principles</w:t>
        </w:r>
        <w:r w:rsidR="00F103EA" w:rsidRPr="00487B65">
          <w:rPr>
            <w:rStyle w:val="Hyperlink"/>
            <w:rFonts w:ascii="Arial" w:hAnsi="Arial" w:cs="Arial"/>
          </w:rPr>
          <w:t xml:space="preserve"> </w:t>
        </w:r>
        <w:r w:rsidR="00F103EA" w:rsidRPr="00487B65">
          <w:rPr>
            <w:rStyle w:val="Hyperlink"/>
            <w:rFonts w:ascii="Arial" w:hAnsi="Arial" w:cs="Arial"/>
          </w:rPr>
          <w:t>of Public Life</w:t>
        </w:r>
      </w:hyperlink>
      <w:r w:rsidR="00F103EA" w:rsidRPr="00487B65">
        <w:rPr>
          <w:rFonts w:ascii="Arial" w:hAnsi="Arial" w:cs="Arial"/>
        </w:rPr>
        <w:t xml:space="preserve"> You are also expected to adhere to the  </w:t>
      </w:r>
      <w:hyperlink r:id="rId15" w:history="1">
        <w:r w:rsidR="00F103EA" w:rsidRPr="00487B65">
          <w:rPr>
            <w:rStyle w:val="Hyperlink"/>
            <w:rFonts w:ascii="Arial" w:hAnsi="Arial" w:cs="Arial"/>
          </w:rPr>
          <w:t>Code of Conduct for Board Members of Public Bodies</w:t>
        </w:r>
      </w:hyperlink>
    </w:p>
    <w:p w14:paraId="3112E44C" w14:textId="77777777" w:rsidR="00350CD8" w:rsidRDefault="00350CD8">
      <w:pPr>
        <w:spacing w:after="0" w:line="240" w:lineRule="auto"/>
        <w:rPr>
          <w:rFonts w:ascii="Calibri Light" w:eastAsia="SimSun" w:hAnsi="Calibri Light"/>
          <w:color w:val="1F4E79"/>
          <w:sz w:val="36"/>
          <w:szCs w:val="36"/>
        </w:rPr>
      </w:pPr>
      <w:bookmarkStart w:id="9" w:name="_Toc145583341"/>
      <w:r>
        <w:br w:type="page"/>
      </w:r>
    </w:p>
    <w:bookmarkEnd w:id="9"/>
    <w:p w14:paraId="1E8988E7" w14:textId="4E380EB2" w:rsidR="00350CD8" w:rsidRDefault="00350CD8" w:rsidP="00350CD8">
      <w:pPr>
        <w:spacing w:after="0"/>
        <w:rPr>
          <w:rFonts w:ascii="Arial" w:hAnsi="Arial" w:cs="Arial"/>
          <w:b/>
          <w:bCs/>
          <w:color w:val="993366"/>
          <w:sz w:val="28"/>
          <w:szCs w:val="28"/>
        </w:rPr>
      </w:pPr>
      <w:r w:rsidRPr="00350CD8">
        <w:rPr>
          <w:rFonts w:ascii="Arial" w:hAnsi="Arial" w:cs="Arial"/>
          <w:b/>
          <w:bCs/>
          <w:color w:val="993366"/>
          <w:sz w:val="28"/>
          <w:szCs w:val="28"/>
        </w:rPr>
        <w:lastRenderedPageBreak/>
        <w:t xml:space="preserve">How to Apply </w:t>
      </w:r>
    </w:p>
    <w:p w14:paraId="2C2388F6" w14:textId="77777777" w:rsidR="00350CD8" w:rsidRDefault="00350CD8" w:rsidP="00350CD8">
      <w:pPr>
        <w:spacing w:after="0"/>
        <w:rPr>
          <w:rFonts w:ascii="Arial" w:hAnsi="Arial" w:cs="Arial"/>
          <w:b/>
          <w:bCs/>
          <w:color w:val="993366"/>
          <w:sz w:val="28"/>
          <w:szCs w:val="28"/>
        </w:rPr>
      </w:pPr>
    </w:p>
    <w:p w14:paraId="1602D3FF" w14:textId="65372058" w:rsidR="00A3007B" w:rsidRPr="00A3007B" w:rsidRDefault="3009FECD" w:rsidP="00A3007B">
      <w:pPr>
        <w:autoSpaceDE w:val="0"/>
        <w:autoSpaceDN w:val="0"/>
        <w:adjustRightInd w:val="0"/>
        <w:spacing w:after="0" w:line="240" w:lineRule="auto"/>
        <w:rPr>
          <w:rFonts w:ascii="Arial" w:hAnsi="Arial" w:cs="Arial"/>
        </w:rPr>
      </w:pPr>
      <w:r w:rsidRPr="0621BA34">
        <w:rPr>
          <w:rFonts w:ascii="Arial" w:hAnsi="Arial" w:cs="Arial"/>
        </w:rPr>
        <w:t xml:space="preserve">This recruitment process is being undertaken by Inclusive Boards on behalf of the Parole Board and the Ministry of Justice. </w:t>
      </w:r>
      <w:r w:rsidR="4BF6374A" w:rsidRPr="0621BA34">
        <w:rPr>
          <w:rFonts w:ascii="Arial" w:hAnsi="Arial" w:cs="Arial"/>
        </w:rPr>
        <w:t xml:space="preserve">The deadline for applications is the 23.59 </w:t>
      </w:r>
      <w:r w:rsidR="00682750">
        <w:rPr>
          <w:rFonts w:ascii="Arial" w:hAnsi="Arial" w:cs="Arial"/>
        </w:rPr>
        <w:t xml:space="preserve">on </w:t>
      </w:r>
      <w:r w:rsidR="005E7A8B">
        <w:rPr>
          <w:rFonts w:ascii="Arial" w:hAnsi="Arial" w:cs="Arial"/>
        </w:rPr>
        <w:t xml:space="preserve">Sunday </w:t>
      </w:r>
      <w:r w:rsidR="4BF6374A" w:rsidRPr="0621BA34">
        <w:rPr>
          <w:rFonts w:ascii="Arial" w:hAnsi="Arial" w:cs="Arial"/>
        </w:rPr>
        <w:t>22 October 2023.</w:t>
      </w:r>
    </w:p>
    <w:p w14:paraId="330BB671" w14:textId="77777777" w:rsidR="005D0102" w:rsidRDefault="005D0102" w:rsidP="00A3007B">
      <w:pPr>
        <w:autoSpaceDE w:val="0"/>
        <w:autoSpaceDN w:val="0"/>
        <w:adjustRightInd w:val="0"/>
        <w:spacing w:after="0" w:line="240" w:lineRule="auto"/>
        <w:rPr>
          <w:rFonts w:ascii="Arial" w:hAnsi="Arial" w:cs="Arial"/>
        </w:rPr>
      </w:pPr>
    </w:p>
    <w:p w14:paraId="5A4D0909" w14:textId="5FF7D4AF" w:rsidR="00A3007B" w:rsidRPr="00A3007B" w:rsidRDefault="005D0102" w:rsidP="00A3007B">
      <w:pPr>
        <w:autoSpaceDE w:val="0"/>
        <w:autoSpaceDN w:val="0"/>
        <w:adjustRightInd w:val="0"/>
        <w:spacing w:after="0" w:line="240" w:lineRule="auto"/>
        <w:rPr>
          <w:rFonts w:ascii="Arial" w:hAnsi="Arial" w:cs="Arial"/>
        </w:rPr>
      </w:pPr>
      <w:r>
        <w:rPr>
          <w:rFonts w:ascii="Arial" w:hAnsi="Arial" w:cs="Arial"/>
        </w:rPr>
        <w:t>V</w:t>
      </w:r>
      <w:r w:rsidR="00A3007B">
        <w:rPr>
          <w:rFonts w:ascii="Arial" w:hAnsi="Arial" w:cs="Arial"/>
        </w:rPr>
        <w:t xml:space="preserve">isit </w:t>
      </w:r>
      <w:hyperlink r:id="rId16" w:history="1">
        <w:r w:rsidR="00980F62" w:rsidRPr="00F11B55">
          <w:rPr>
            <w:rStyle w:val="Hyperlink"/>
            <w:rFonts w:ascii="Arial" w:hAnsi="Arial" w:cs="Arial"/>
          </w:rPr>
          <w:t>www.inclusiveboards.co.uk/home/paroleboard</w:t>
        </w:r>
      </w:hyperlink>
      <w:r w:rsidR="00980F62">
        <w:rPr>
          <w:rFonts w:ascii="Arial" w:hAnsi="Arial" w:cs="Arial"/>
        </w:rPr>
        <w:t xml:space="preserve"> </w:t>
      </w:r>
      <w:r w:rsidR="00A3007B">
        <w:rPr>
          <w:rFonts w:ascii="Arial" w:hAnsi="Arial" w:cs="Arial"/>
        </w:rPr>
        <w:t>to submit an application form</w:t>
      </w:r>
      <w:r w:rsidR="00A3007B" w:rsidRPr="00A3007B">
        <w:rPr>
          <w:rFonts w:ascii="Arial" w:hAnsi="Arial" w:cs="Arial"/>
        </w:rPr>
        <w:t>.</w:t>
      </w:r>
    </w:p>
    <w:p w14:paraId="5860909C" w14:textId="77777777" w:rsidR="00A3007B" w:rsidRPr="00A3007B" w:rsidRDefault="00A3007B" w:rsidP="00A3007B">
      <w:pPr>
        <w:autoSpaceDE w:val="0"/>
        <w:autoSpaceDN w:val="0"/>
        <w:adjustRightInd w:val="0"/>
        <w:spacing w:after="0" w:line="240" w:lineRule="auto"/>
        <w:rPr>
          <w:rFonts w:ascii="Arial" w:hAnsi="Arial" w:cs="Arial"/>
        </w:rPr>
      </w:pPr>
    </w:p>
    <w:p w14:paraId="78D10821" w14:textId="3EF61878" w:rsidR="005D0102" w:rsidRDefault="00A3007B" w:rsidP="00A3007B">
      <w:pPr>
        <w:autoSpaceDE w:val="0"/>
        <w:autoSpaceDN w:val="0"/>
        <w:adjustRightInd w:val="0"/>
        <w:spacing w:after="0" w:line="240" w:lineRule="auto"/>
        <w:rPr>
          <w:rFonts w:ascii="Arial" w:hAnsi="Arial" w:cs="Arial"/>
        </w:rPr>
      </w:pPr>
      <w:r w:rsidRPr="00A3007B">
        <w:rPr>
          <w:rFonts w:ascii="Arial" w:hAnsi="Arial" w:cs="Arial"/>
        </w:rPr>
        <w:t xml:space="preserve">Please note, as part of the application </w:t>
      </w:r>
      <w:r>
        <w:rPr>
          <w:rFonts w:ascii="Arial" w:hAnsi="Arial" w:cs="Arial"/>
        </w:rPr>
        <w:t>form</w:t>
      </w:r>
      <w:r w:rsidRPr="00A3007B">
        <w:rPr>
          <w:rFonts w:ascii="Arial" w:hAnsi="Arial" w:cs="Arial"/>
        </w:rPr>
        <w:t xml:space="preserve"> you will be asked to submit a CV</w:t>
      </w:r>
      <w:r>
        <w:rPr>
          <w:rFonts w:ascii="Arial" w:hAnsi="Arial" w:cs="Arial"/>
        </w:rPr>
        <w:t xml:space="preserve"> and answer a series of questions including responding to Success Profile</w:t>
      </w:r>
      <w:r w:rsidR="00585B43">
        <w:rPr>
          <w:rFonts w:ascii="Arial" w:hAnsi="Arial" w:cs="Arial"/>
        </w:rPr>
        <w:t>s</w:t>
      </w:r>
      <w:r>
        <w:rPr>
          <w:rFonts w:ascii="Arial" w:hAnsi="Arial" w:cs="Arial"/>
        </w:rPr>
        <w:t xml:space="preserve"> (further details below)</w:t>
      </w:r>
      <w:r w:rsidRPr="00A3007B">
        <w:rPr>
          <w:rFonts w:ascii="Arial" w:hAnsi="Arial" w:cs="Arial"/>
        </w:rPr>
        <w:t>.</w:t>
      </w:r>
      <w:r>
        <w:rPr>
          <w:rFonts w:ascii="Arial" w:hAnsi="Arial" w:cs="Arial"/>
        </w:rPr>
        <w:t xml:space="preserve"> You will also be asked to</w:t>
      </w:r>
      <w:r w:rsidR="005D0102">
        <w:rPr>
          <w:rFonts w:ascii="Arial" w:hAnsi="Arial" w:cs="Arial"/>
        </w:rPr>
        <w:t xml:space="preserve"> provide information on: </w:t>
      </w:r>
    </w:p>
    <w:p w14:paraId="406C42A0" w14:textId="77777777" w:rsidR="005D0102" w:rsidRDefault="005D0102" w:rsidP="00A3007B">
      <w:pPr>
        <w:autoSpaceDE w:val="0"/>
        <w:autoSpaceDN w:val="0"/>
        <w:adjustRightInd w:val="0"/>
        <w:spacing w:after="0" w:line="240" w:lineRule="auto"/>
        <w:rPr>
          <w:rFonts w:ascii="Arial" w:hAnsi="Arial" w:cs="Arial"/>
        </w:rPr>
      </w:pPr>
    </w:p>
    <w:p w14:paraId="3AE3026C" w14:textId="4D49190F" w:rsidR="005D0102" w:rsidRPr="005D0102" w:rsidRDefault="005D0102" w:rsidP="00FC57CB">
      <w:pPr>
        <w:numPr>
          <w:ilvl w:val="0"/>
          <w:numId w:val="6"/>
        </w:numPr>
        <w:spacing w:after="0" w:line="240" w:lineRule="auto"/>
        <w:ind w:right="140"/>
        <w:jc w:val="both"/>
        <w:textAlignment w:val="baseline"/>
        <w:rPr>
          <w:rFonts w:ascii="Arial" w:hAnsi="Arial" w:cs="Arial"/>
          <w:color w:val="000000"/>
        </w:rPr>
      </w:pPr>
      <w:r w:rsidRPr="005D0102">
        <w:rPr>
          <w:rFonts w:ascii="Arial" w:hAnsi="Arial" w:cs="Arial"/>
          <w:color w:val="000000"/>
        </w:rPr>
        <w:t>Conflicts of interest and previous conduct.</w:t>
      </w:r>
    </w:p>
    <w:p w14:paraId="31E0BBE2" w14:textId="7AAAB879" w:rsidR="005D0102" w:rsidRPr="005D0102" w:rsidRDefault="005D0102" w:rsidP="00FC57CB">
      <w:pPr>
        <w:numPr>
          <w:ilvl w:val="0"/>
          <w:numId w:val="6"/>
        </w:numPr>
        <w:spacing w:after="0" w:line="240" w:lineRule="auto"/>
        <w:ind w:right="140"/>
        <w:jc w:val="both"/>
        <w:textAlignment w:val="baseline"/>
        <w:rPr>
          <w:rFonts w:ascii="Arial" w:hAnsi="Arial" w:cs="Arial"/>
          <w:color w:val="000000"/>
        </w:rPr>
      </w:pPr>
      <w:r w:rsidRPr="005D0102">
        <w:rPr>
          <w:rFonts w:ascii="Arial" w:hAnsi="Arial" w:cs="Arial"/>
          <w:color w:val="000000"/>
        </w:rPr>
        <w:t>Significant political activity</w:t>
      </w:r>
      <w:r>
        <w:rPr>
          <w:rFonts w:ascii="Arial" w:hAnsi="Arial" w:cs="Arial"/>
          <w:color w:val="000000"/>
        </w:rPr>
        <w:t>.</w:t>
      </w:r>
    </w:p>
    <w:p w14:paraId="15948DFE" w14:textId="35F7AC94" w:rsidR="005D0102" w:rsidRPr="005D0102" w:rsidRDefault="005D0102" w:rsidP="00FC57CB">
      <w:pPr>
        <w:numPr>
          <w:ilvl w:val="0"/>
          <w:numId w:val="6"/>
        </w:numPr>
        <w:spacing w:after="0" w:line="240" w:lineRule="auto"/>
        <w:ind w:right="140"/>
        <w:jc w:val="both"/>
        <w:textAlignment w:val="baseline"/>
        <w:rPr>
          <w:rFonts w:ascii="Arial" w:hAnsi="Arial" w:cs="Arial"/>
          <w:color w:val="000000"/>
        </w:rPr>
      </w:pPr>
      <w:r w:rsidRPr="005D0102">
        <w:rPr>
          <w:rFonts w:ascii="Arial" w:hAnsi="Arial" w:cs="Arial"/>
          <w:color w:val="000000"/>
        </w:rPr>
        <w:t>Number of other public appointments held</w:t>
      </w:r>
      <w:r>
        <w:rPr>
          <w:rFonts w:ascii="Arial" w:hAnsi="Arial" w:cs="Arial"/>
          <w:color w:val="000000"/>
        </w:rPr>
        <w:t>.</w:t>
      </w:r>
    </w:p>
    <w:p w14:paraId="7F180849" w14:textId="336E871F" w:rsidR="005D0102" w:rsidRDefault="005D0102" w:rsidP="00FC57CB">
      <w:pPr>
        <w:numPr>
          <w:ilvl w:val="0"/>
          <w:numId w:val="6"/>
        </w:numPr>
        <w:spacing w:after="0" w:line="240" w:lineRule="auto"/>
        <w:ind w:right="140"/>
        <w:textAlignment w:val="baseline"/>
        <w:rPr>
          <w:rFonts w:ascii="Arial" w:hAnsi="Arial" w:cs="Arial"/>
          <w:color w:val="000000"/>
        </w:rPr>
      </w:pPr>
      <w:r>
        <w:rPr>
          <w:rFonts w:ascii="Arial" w:hAnsi="Arial" w:cs="Arial"/>
          <w:color w:val="000000"/>
        </w:rPr>
        <w:t>Y</w:t>
      </w:r>
      <w:r w:rsidRPr="005D0102">
        <w:rPr>
          <w:rFonts w:ascii="Arial" w:hAnsi="Arial" w:cs="Arial"/>
          <w:color w:val="000000"/>
        </w:rPr>
        <w:t>our referee</w:t>
      </w:r>
      <w:r>
        <w:rPr>
          <w:rFonts w:ascii="Arial" w:hAnsi="Arial" w:cs="Arial"/>
          <w:color w:val="000000"/>
        </w:rPr>
        <w:t>s.</w:t>
      </w:r>
    </w:p>
    <w:p w14:paraId="40DB29DE" w14:textId="77777777" w:rsidR="005E7A8B" w:rsidRPr="005D0102" w:rsidRDefault="005E7A8B" w:rsidP="005E7A8B">
      <w:pPr>
        <w:spacing w:after="0" w:line="240" w:lineRule="auto"/>
        <w:ind w:left="720" w:right="140"/>
        <w:textAlignment w:val="baseline"/>
        <w:rPr>
          <w:rFonts w:ascii="Arial" w:hAnsi="Arial" w:cs="Arial"/>
          <w:color w:val="000000"/>
        </w:rPr>
      </w:pPr>
    </w:p>
    <w:p w14:paraId="076B7A1A" w14:textId="4A829DFD" w:rsidR="00A3007B" w:rsidRPr="005D0102" w:rsidRDefault="7AB35E2F" w:rsidP="005D0102">
      <w:pPr>
        <w:spacing w:after="240" w:line="240" w:lineRule="auto"/>
        <w:ind w:right="140"/>
        <w:textAlignment w:val="baseline"/>
        <w:rPr>
          <w:rFonts w:ascii="Arial" w:hAnsi="Arial" w:cs="Arial"/>
          <w:color w:val="000000"/>
        </w:rPr>
      </w:pPr>
      <w:r w:rsidRPr="0621BA34">
        <w:rPr>
          <w:rFonts w:ascii="Arial" w:hAnsi="Arial" w:cs="Arial"/>
          <w:color w:val="000000" w:themeColor="text1"/>
        </w:rPr>
        <w:t xml:space="preserve">You will be asked to complete  </w:t>
      </w:r>
      <w:r w:rsidR="32F1ACFD" w:rsidRPr="0621BA34">
        <w:rPr>
          <w:rFonts w:ascii="Arial" w:hAnsi="Arial" w:cs="Arial"/>
          <w:color w:val="000000" w:themeColor="text1"/>
        </w:rPr>
        <w:t xml:space="preserve">a </w:t>
      </w:r>
      <w:r w:rsidRPr="0621BA34">
        <w:rPr>
          <w:rFonts w:ascii="Arial" w:hAnsi="Arial" w:cs="Arial"/>
          <w:color w:val="000000" w:themeColor="text1"/>
        </w:rPr>
        <w:t>diversity monitoring form.</w:t>
      </w:r>
    </w:p>
    <w:p w14:paraId="7373E673" w14:textId="42D27DCC" w:rsidR="00A3007B" w:rsidRPr="00A3007B" w:rsidRDefault="00A3007B" w:rsidP="00A3007B">
      <w:pPr>
        <w:autoSpaceDE w:val="0"/>
        <w:autoSpaceDN w:val="0"/>
        <w:adjustRightInd w:val="0"/>
        <w:spacing w:after="0" w:line="240" w:lineRule="auto"/>
        <w:rPr>
          <w:rFonts w:ascii="Arial" w:hAnsi="Arial" w:cs="Arial"/>
        </w:rPr>
      </w:pPr>
      <w:r w:rsidRPr="00A3007B">
        <w:rPr>
          <w:rFonts w:ascii="Arial" w:hAnsi="Arial" w:cs="Arial"/>
        </w:rPr>
        <w:t xml:space="preserve">To find out more, </w:t>
      </w:r>
      <w:r w:rsidR="005D0102">
        <w:rPr>
          <w:rFonts w:ascii="Arial" w:hAnsi="Arial" w:cs="Arial"/>
        </w:rPr>
        <w:t>request support when applying,</w:t>
      </w:r>
      <w:r w:rsidRPr="00A3007B">
        <w:rPr>
          <w:rFonts w:ascii="Arial" w:hAnsi="Arial" w:cs="Arial"/>
        </w:rPr>
        <w:t xml:space="preserve"> or have an informal confidential discussion before applying, please get in touch with one of our consultants by emailing</w:t>
      </w:r>
      <w:r w:rsidR="00BC4F16">
        <w:rPr>
          <w:rFonts w:ascii="Arial" w:hAnsi="Arial" w:cs="Arial"/>
        </w:rPr>
        <w:t xml:space="preserve"> </w:t>
      </w:r>
      <w:r w:rsidR="005D0102">
        <w:rPr>
          <w:rFonts w:ascii="Arial" w:hAnsi="Arial" w:cs="Arial"/>
        </w:rPr>
        <w:t>paroleboard</w:t>
      </w:r>
      <w:r w:rsidRPr="00A3007B">
        <w:rPr>
          <w:rFonts w:ascii="Arial" w:hAnsi="Arial" w:cs="Arial"/>
        </w:rPr>
        <w:t>@inclusiveboards.co.uk</w:t>
      </w:r>
    </w:p>
    <w:p w14:paraId="405CBB4B" w14:textId="77777777" w:rsidR="00A3007B" w:rsidRPr="00A3007B" w:rsidRDefault="00A3007B" w:rsidP="00A3007B">
      <w:pPr>
        <w:autoSpaceDE w:val="0"/>
        <w:autoSpaceDN w:val="0"/>
        <w:adjustRightInd w:val="0"/>
        <w:spacing w:after="0" w:line="240" w:lineRule="auto"/>
        <w:rPr>
          <w:rFonts w:ascii="Arial" w:hAnsi="Arial" w:cs="Arial"/>
        </w:rPr>
      </w:pPr>
    </w:p>
    <w:p w14:paraId="12F866B7" w14:textId="6436BA20" w:rsidR="00350CD8" w:rsidRDefault="00AC2545" w:rsidP="00A3007B">
      <w:pPr>
        <w:autoSpaceDE w:val="0"/>
        <w:autoSpaceDN w:val="0"/>
        <w:adjustRightInd w:val="0"/>
        <w:spacing w:after="0" w:line="240" w:lineRule="auto"/>
        <w:rPr>
          <w:rFonts w:ascii="Arial" w:hAnsi="Arial" w:cs="Arial"/>
        </w:rPr>
      </w:pPr>
      <w:r>
        <w:rPr>
          <w:rFonts w:ascii="Arial" w:hAnsi="Arial" w:cs="Arial"/>
        </w:rPr>
        <w:t>A</w:t>
      </w:r>
      <w:r w:rsidR="3009FECD" w:rsidRPr="0621BA34">
        <w:rPr>
          <w:rFonts w:ascii="Arial" w:hAnsi="Arial" w:cs="Arial"/>
        </w:rPr>
        <w:t>pplications will be reviewed on a rolling basis</w:t>
      </w:r>
      <w:r w:rsidR="005E7A8B">
        <w:rPr>
          <w:rFonts w:ascii="Arial" w:hAnsi="Arial" w:cs="Arial"/>
        </w:rPr>
        <w:t xml:space="preserve"> and candidates are encouraged to apply at their earliest convenience rather than waiting to submit their application closer to the deadline. </w:t>
      </w:r>
    </w:p>
    <w:p w14:paraId="376A5B45" w14:textId="77777777" w:rsidR="005D0102" w:rsidRDefault="005D0102" w:rsidP="00A3007B">
      <w:pPr>
        <w:autoSpaceDE w:val="0"/>
        <w:autoSpaceDN w:val="0"/>
        <w:adjustRightInd w:val="0"/>
        <w:spacing w:after="0" w:line="240" w:lineRule="auto"/>
        <w:rPr>
          <w:rFonts w:ascii="Arial" w:hAnsi="Arial" w:cs="Arial"/>
        </w:rPr>
      </w:pPr>
    </w:p>
    <w:p w14:paraId="242A54DF" w14:textId="1671270A" w:rsidR="005D0102" w:rsidRPr="005D0102" w:rsidRDefault="005D0102" w:rsidP="00A3007B">
      <w:pPr>
        <w:autoSpaceDE w:val="0"/>
        <w:autoSpaceDN w:val="0"/>
        <w:adjustRightInd w:val="0"/>
        <w:spacing w:after="0" w:line="240" w:lineRule="auto"/>
        <w:rPr>
          <w:rFonts w:ascii="Arial" w:hAnsi="Arial" w:cs="Arial"/>
          <w:b/>
          <w:bCs/>
        </w:rPr>
      </w:pPr>
      <w:r w:rsidRPr="005D0102">
        <w:rPr>
          <w:rFonts w:ascii="Arial" w:hAnsi="Arial" w:cs="Arial"/>
          <w:b/>
          <w:bCs/>
        </w:rPr>
        <w:t>Succes</w:t>
      </w:r>
      <w:r w:rsidR="00AD0B8C">
        <w:rPr>
          <w:rFonts w:ascii="Arial" w:hAnsi="Arial" w:cs="Arial"/>
          <w:b/>
          <w:bCs/>
        </w:rPr>
        <w:t>s</w:t>
      </w:r>
      <w:r w:rsidRPr="005D0102">
        <w:rPr>
          <w:rFonts w:ascii="Arial" w:hAnsi="Arial" w:cs="Arial"/>
          <w:b/>
          <w:bCs/>
        </w:rPr>
        <w:t xml:space="preserve"> </w:t>
      </w:r>
      <w:r>
        <w:rPr>
          <w:rFonts w:ascii="Arial" w:hAnsi="Arial" w:cs="Arial"/>
          <w:b/>
          <w:bCs/>
        </w:rPr>
        <w:t>P</w:t>
      </w:r>
      <w:r w:rsidRPr="005D0102">
        <w:rPr>
          <w:rFonts w:ascii="Arial" w:hAnsi="Arial" w:cs="Arial"/>
          <w:b/>
          <w:bCs/>
        </w:rPr>
        <w:t>rofiles</w:t>
      </w:r>
      <w:r w:rsidR="002810F7">
        <w:rPr>
          <w:rFonts w:ascii="Arial" w:hAnsi="Arial" w:cs="Arial"/>
          <w:b/>
          <w:bCs/>
        </w:rPr>
        <w:t xml:space="preserve"> / Application Questions</w:t>
      </w:r>
    </w:p>
    <w:p w14:paraId="4FCB8032" w14:textId="77777777" w:rsidR="005D0102" w:rsidRDefault="005D0102" w:rsidP="00A3007B">
      <w:pPr>
        <w:autoSpaceDE w:val="0"/>
        <w:autoSpaceDN w:val="0"/>
        <w:adjustRightInd w:val="0"/>
        <w:spacing w:after="0" w:line="240" w:lineRule="auto"/>
        <w:rPr>
          <w:rFonts w:ascii="Arial" w:hAnsi="Arial" w:cs="Arial"/>
        </w:rPr>
      </w:pPr>
    </w:p>
    <w:p w14:paraId="2774416C" w14:textId="3980D574" w:rsidR="00003130" w:rsidRPr="00D713F4" w:rsidRDefault="00003130" w:rsidP="00003130">
      <w:pPr>
        <w:autoSpaceDE w:val="0"/>
        <w:autoSpaceDN w:val="0"/>
        <w:adjustRightInd w:val="0"/>
        <w:spacing w:after="0" w:line="240" w:lineRule="auto"/>
        <w:rPr>
          <w:rFonts w:ascii="Arial" w:eastAsia="Calibri" w:hAnsi="Arial" w:cs="Arial"/>
          <w:color w:val="003300"/>
          <w:lang w:val="en"/>
        </w:rPr>
      </w:pPr>
      <w:r w:rsidRPr="005B7206">
        <w:rPr>
          <w:rFonts w:ascii="Arial" w:hAnsi="Arial" w:cs="Arial"/>
        </w:rPr>
        <w:t xml:space="preserve">Candidates will be assessed </w:t>
      </w:r>
      <w:r w:rsidRPr="005B7206">
        <w:rPr>
          <w:rFonts w:ascii="Arial" w:eastAsia="Calibri" w:hAnsi="Arial" w:cs="Arial"/>
          <w:lang w:val="en" w:eastAsia="en-US"/>
        </w:rPr>
        <w:t xml:space="preserve">using </w:t>
      </w:r>
      <w:r>
        <w:rPr>
          <w:rFonts w:ascii="Arial" w:eastAsia="Calibri" w:hAnsi="Arial" w:cs="Arial"/>
          <w:lang w:val="en" w:eastAsia="en-US"/>
        </w:rPr>
        <w:t>s</w:t>
      </w:r>
      <w:r w:rsidRPr="005B7206">
        <w:rPr>
          <w:rFonts w:ascii="Arial" w:eastAsia="Calibri" w:hAnsi="Arial" w:cs="Arial"/>
          <w:lang w:val="en" w:eastAsia="en-US"/>
        </w:rPr>
        <w:t xml:space="preserve">uccess </w:t>
      </w:r>
      <w:r>
        <w:rPr>
          <w:rFonts w:ascii="Arial" w:eastAsia="Calibri" w:hAnsi="Arial" w:cs="Arial"/>
          <w:lang w:val="en" w:eastAsia="en-US"/>
        </w:rPr>
        <w:t>p</w:t>
      </w:r>
      <w:r w:rsidRPr="005B7206">
        <w:rPr>
          <w:rFonts w:ascii="Arial" w:eastAsia="Calibri" w:hAnsi="Arial" w:cs="Arial"/>
          <w:lang w:val="en" w:eastAsia="en-US"/>
        </w:rPr>
        <w:t>rofiles</w:t>
      </w:r>
      <w:r w:rsidRPr="005B7206">
        <w:rPr>
          <w:rFonts w:ascii="Arial" w:eastAsia="Calibri" w:hAnsi="Arial" w:cs="Arial"/>
          <w:lang w:val="en"/>
        </w:rPr>
        <w:t xml:space="preserve"> which </w:t>
      </w:r>
      <w:r w:rsidRPr="005B7206">
        <w:rPr>
          <w:rFonts w:ascii="Arial" w:eastAsia="Calibri" w:hAnsi="Arial" w:cs="Arial"/>
          <w:lang w:val="en" w:eastAsia="en-US"/>
        </w:rPr>
        <w:t xml:space="preserve">will assess your </w:t>
      </w:r>
      <w:r w:rsidRPr="005B7206">
        <w:rPr>
          <w:rFonts w:ascii="Arial" w:eastAsia="Calibri" w:hAnsi="Arial" w:cs="Arial"/>
        </w:rPr>
        <w:t>b</w:t>
      </w:r>
      <w:r w:rsidRPr="005B7206">
        <w:rPr>
          <w:rFonts w:ascii="Arial" w:eastAsia="Calibri" w:hAnsi="Arial" w:cs="Arial"/>
          <w:lang w:eastAsia="en-US"/>
        </w:rPr>
        <w:t>ehaviours</w:t>
      </w:r>
      <w:r w:rsidRPr="005B7206">
        <w:rPr>
          <w:rFonts w:ascii="Arial" w:eastAsia="Calibri" w:hAnsi="Arial" w:cs="Arial"/>
          <w:lang w:val="en" w:eastAsia="en-US"/>
        </w:rPr>
        <w:t xml:space="preserve">, </w:t>
      </w:r>
      <w:r w:rsidRPr="005B7206">
        <w:rPr>
          <w:rFonts w:ascii="Arial" w:eastAsia="Calibri" w:hAnsi="Arial" w:cs="Arial"/>
          <w:lang w:val="en"/>
        </w:rPr>
        <w:t>s</w:t>
      </w:r>
      <w:r w:rsidRPr="005B7206">
        <w:rPr>
          <w:rFonts w:ascii="Arial" w:eastAsia="Calibri" w:hAnsi="Arial" w:cs="Arial"/>
          <w:lang w:val="en" w:eastAsia="en-US"/>
        </w:rPr>
        <w:t>trength</w:t>
      </w:r>
      <w:r w:rsidRPr="005B7206">
        <w:rPr>
          <w:rFonts w:ascii="Arial" w:eastAsia="Calibri" w:hAnsi="Arial" w:cs="Arial"/>
          <w:lang w:val="en"/>
        </w:rPr>
        <w:t>s</w:t>
      </w:r>
      <w:r w:rsidRPr="005B7206">
        <w:rPr>
          <w:rFonts w:ascii="Arial" w:eastAsia="Calibri" w:hAnsi="Arial" w:cs="Arial"/>
          <w:lang w:val="en" w:eastAsia="en-US"/>
        </w:rPr>
        <w:t xml:space="preserve"> and </w:t>
      </w:r>
      <w:r w:rsidRPr="005B7206">
        <w:rPr>
          <w:rFonts w:ascii="Arial" w:eastAsia="Calibri" w:hAnsi="Arial" w:cs="Arial"/>
          <w:lang w:val="en"/>
        </w:rPr>
        <w:t>e</w:t>
      </w:r>
      <w:r w:rsidRPr="005B7206">
        <w:rPr>
          <w:rFonts w:ascii="Arial" w:eastAsia="Calibri" w:hAnsi="Arial" w:cs="Arial"/>
          <w:lang w:val="en" w:eastAsia="en-US"/>
        </w:rPr>
        <w:t>xperience against the essential criteria for the role</w:t>
      </w:r>
      <w:r w:rsidRPr="005B7206">
        <w:rPr>
          <w:rFonts w:ascii="Arial" w:eastAsia="Calibri" w:hAnsi="Arial" w:cs="Arial"/>
          <w:lang w:val="en"/>
        </w:rPr>
        <w:t xml:space="preserve">. More information on the framework and how it is used elsewhere in government is at </w:t>
      </w:r>
      <w:hyperlink r:id="rId17" w:history="1">
        <w:r w:rsidRPr="00D713F4">
          <w:rPr>
            <w:rStyle w:val="Hyperlink"/>
            <w:rFonts w:ascii="Arial" w:eastAsia="Calibri" w:hAnsi="Arial" w:cs="Arial"/>
            <w:lang w:val="en"/>
          </w:rPr>
          <w:t>https://www.gov.uk/government/publications/success-profiles</w:t>
        </w:r>
      </w:hyperlink>
    </w:p>
    <w:p w14:paraId="31FE8ABA" w14:textId="77777777" w:rsidR="00003130" w:rsidRPr="00BD56B7" w:rsidRDefault="00003130" w:rsidP="00003130">
      <w:pPr>
        <w:autoSpaceDE w:val="0"/>
        <w:autoSpaceDN w:val="0"/>
        <w:adjustRightInd w:val="0"/>
        <w:spacing w:after="0" w:line="240" w:lineRule="auto"/>
        <w:rPr>
          <w:rFonts w:ascii="Arial" w:eastAsia="Calibri" w:hAnsi="Arial" w:cs="Arial"/>
          <w:lang w:val="en"/>
        </w:rPr>
      </w:pPr>
    </w:p>
    <w:p w14:paraId="0D1CC7C8" w14:textId="38991391" w:rsidR="00003130" w:rsidRPr="00BD56B7" w:rsidRDefault="00003130" w:rsidP="00003130">
      <w:pPr>
        <w:autoSpaceDE w:val="0"/>
        <w:autoSpaceDN w:val="0"/>
        <w:adjustRightInd w:val="0"/>
        <w:spacing w:after="0" w:line="240" w:lineRule="auto"/>
        <w:rPr>
          <w:rFonts w:ascii="Arial" w:hAnsi="Arial" w:cs="Arial"/>
        </w:rPr>
      </w:pPr>
      <w:r w:rsidRPr="00BD56B7">
        <w:rPr>
          <w:rFonts w:ascii="Arial" w:eastAsia="Calibri" w:hAnsi="Arial" w:cs="Arial"/>
          <w:lang w:val="en"/>
        </w:rPr>
        <w:t xml:space="preserve">This post is a public appointment, not a civil service post.  Success profiles </w:t>
      </w:r>
      <w:r w:rsidR="005D0102">
        <w:rPr>
          <w:rFonts w:ascii="Arial" w:hAnsi="Arial" w:cs="Arial"/>
        </w:rPr>
        <w:t>are</w:t>
      </w:r>
      <w:r w:rsidRPr="00BD56B7">
        <w:rPr>
          <w:rFonts w:ascii="Arial" w:hAnsi="Arial" w:cs="Arial"/>
        </w:rPr>
        <w:t xml:space="preserve"> a flexible framework and the </w:t>
      </w:r>
      <w:r w:rsidRPr="00BD56B7">
        <w:rPr>
          <w:rFonts w:ascii="Arial" w:eastAsia="Calibri" w:hAnsi="Arial" w:cs="Arial"/>
          <w:lang w:val="en"/>
        </w:rPr>
        <w:t xml:space="preserve">Civil Service example has been adapted to reflect </w:t>
      </w:r>
      <w:r w:rsidRPr="00BD56B7">
        <w:rPr>
          <w:rFonts w:ascii="Arial" w:eastAsia="Calibri" w:hAnsi="Arial" w:cs="Arial"/>
        </w:rPr>
        <w:t>behaviours</w:t>
      </w:r>
      <w:r w:rsidRPr="00BD56B7">
        <w:rPr>
          <w:rFonts w:ascii="Arial" w:eastAsia="Calibri" w:hAnsi="Arial" w:cs="Arial"/>
          <w:lang w:val="en"/>
        </w:rPr>
        <w:t xml:space="preserve"> that are both specific to the Parole Board and generic to a public appointment.  Success profiles </w:t>
      </w:r>
      <w:r w:rsidRPr="00BD56B7">
        <w:rPr>
          <w:rFonts w:ascii="Arial" w:hAnsi="Arial" w:cs="Arial"/>
        </w:rPr>
        <w:t>assess candidates against a range of elements using a variety of selection methods. This blended approach, based on behaviours and strengths, will allow candidates to discuss both their experience and their motivation</w:t>
      </w:r>
      <w:r>
        <w:rPr>
          <w:rFonts w:ascii="Arial" w:hAnsi="Arial" w:cs="Arial"/>
        </w:rPr>
        <w:t xml:space="preserve"> and </w:t>
      </w:r>
      <w:r w:rsidRPr="00BD56B7">
        <w:rPr>
          <w:rFonts w:ascii="Arial" w:hAnsi="Arial" w:cs="Arial"/>
        </w:rPr>
        <w:t xml:space="preserve">engagement.  </w:t>
      </w:r>
    </w:p>
    <w:p w14:paraId="2428FEB4" w14:textId="77777777" w:rsidR="00003130" w:rsidRDefault="00003130" w:rsidP="00003130">
      <w:pPr>
        <w:spacing w:after="0"/>
        <w:rPr>
          <w:rFonts w:ascii="Arial" w:hAnsi="Arial" w:cs="Arial"/>
        </w:rPr>
      </w:pPr>
    </w:p>
    <w:p w14:paraId="575F610A" w14:textId="109C40BC" w:rsidR="00C568BC" w:rsidRDefault="00003130" w:rsidP="005D0102">
      <w:pPr>
        <w:spacing w:after="0"/>
        <w:rPr>
          <w:rFonts w:ascii="Arial" w:hAnsi="Arial" w:cs="Arial"/>
        </w:rPr>
      </w:pPr>
      <w:r w:rsidRPr="00D713F4">
        <w:rPr>
          <w:rFonts w:ascii="Arial" w:hAnsi="Arial" w:cs="Arial"/>
        </w:rPr>
        <w:t xml:space="preserve">Candidates </w:t>
      </w:r>
      <w:r>
        <w:rPr>
          <w:rFonts w:ascii="Arial" w:hAnsi="Arial" w:cs="Arial"/>
        </w:rPr>
        <w:t xml:space="preserve">must first meet the eligibility criteria, including the </w:t>
      </w:r>
      <w:r w:rsidR="00350CD8">
        <w:rPr>
          <w:rFonts w:ascii="Arial" w:hAnsi="Arial" w:cs="Arial"/>
        </w:rPr>
        <w:t xml:space="preserve">person specification. </w:t>
      </w:r>
    </w:p>
    <w:p w14:paraId="3623F99B" w14:textId="77777777" w:rsidR="005D0102" w:rsidRDefault="005D0102" w:rsidP="005D0102">
      <w:pPr>
        <w:spacing w:after="0"/>
        <w:rPr>
          <w:rFonts w:ascii="Arial" w:hAnsi="Arial" w:cs="Arial"/>
        </w:rPr>
      </w:pPr>
    </w:p>
    <w:p w14:paraId="77595133" w14:textId="32E71F5E" w:rsidR="00C568BC" w:rsidRPr="00003130" w:rsidRDefault="2D7E1165" w:rsidP="00C568BC">
      <w:pPr>
        <w:spacing w:after="120"/>
        <w:rPr>
          <w:rFonts w:ascii="Arial" w:hAnsi="Arial" w:cs="Arial"/>
        </w:rPr>
      </w:pPr>
      <w:r w:rsidRPr="0621BA34">
        <w:rPr>
          <w:rFonts w:ascii="Arial" w:hAnsi="Arial" w:cs="Arial"/>
        </w:rPr>
        <w:t>To demonstrate the potential to adopt the required behaviours in the role of a Parole Board member please answer the following question</w:t>
      </w:r>
      <w:r w:rsidR="00D31FA1">
        <w:rPr>
          <w:rFonts w:ascii="Arial" w:hAnsi="Arial" w:cs="Arial"/>
        </w:rPr>
        <w:t>s</w:t>
      </w:r>
      <w:r w:rsidR="62546F59" w:rsidRPr="0621BA34">
        <w:rPr>
          <w:rFonts w:ascii="Arial" w:hAnsi="Arial" w:cs="Arial"/>
        </w:rPr>
        <w:t xml:space="preserve"> </w:t>
      </w:r>
      <w:r w:rsidRPr="0621BA34">
        <w:rPr>
          <w:rFonts w:ascii="Arial" w:hAnsi="Arial" w:cs="Arial"/>
        </w:rPr>
        <w:t>within a limit of 250 words</w:t>
      </w:r>
      <w:r w:rsidR="00D31FA1">
        <w:rPr>
          <w:rFonts w:ascii="Arial" w:hAnsi="Arial" w:cs="Arial"/>
        </w:rPr>
        <w:t xml:space="preserve"> per question</w:t>
      </w:r>
      <w:r w:rsidRPr="0621BA34">
        <w:rPr>
          <w:rFonts w:ascii="Arial" w:hAnsi="Arial" w:cs="Arial"/>
        </w:rPr>
        <w:t xml:space="preserve">. </w:t>
      </w:r>
    </w:p>
    <w:p w14:paraId="54DA60C6" w14:textId="77777777" w:rsidR="00D31FA1" w:rsidRDefault="00F86AF6" w:rsidP="00F86AF6">
      <w:pPr>
        <w:shd w:val="clear" w:color="auto" w:fill="FFFFFF"/>
        <w:spacing w:after="0" w:line="240" w:lineRule="auto"/>
        <w:rPr>
          <w:rFonts w:ascii="Arial" w:hAnsi="Arial" w:cs="Arial"/>
        </w:rPr>
      </w:pPr>
      <w:r w:rsidRPr="004176CA">
        <w:rPr>
          <w:rFonts w:ascii="Arial" w:hAnsi="Arial" w:cs="Arial"/>
        </w:rPr>
        <w:t>In your response to the question</w:t>
      </w:r>
      <w:r w:rsidR="00D31FA1">
        <w:rPr>
          <w:rFonts w:ascii="Arial" w:hAnsi="Arial" w:cs="Arial"/>
        </w:rPr>
        <w:t>s</w:t>
      </w:r>
      <w:r w:rsidRPr="004176CA">
        <w:rPr>
          <w:rFonts w:ascii="Arial" w:hAnsi="Arial" w:cs="Arial"/>
        </w:rPr>
        <w:t>, you should</w:t>
      </w:r>
      <w:r w:rsidR="00D31FA1">
        <w:rPr>
          <w:rFonts w:ascii="Arial" w:hAnsi="Arial" w:cs="Arial"/>
        </w:rPr>
        <w:t>:</w:t>
      </w:r>
      <w:r w:rsidRPr="004176CA">
        <w:rPr>
          <w:rFonts w:ascii="Arial" w:hAnsi="Arial" w:cs="Arial"/>
        </w:rPr>
        <w:t xml:space="preserve"> </w:t>
      </w:r>
    </w:p>
    <w:p w14:paraId="1862B0FB" w14:textId="77777777" w:rsidR="00D31FA1" w:rsidRDefault="00D31FA1" w:rsidP="00F86AF6">
      <w:pPr>
        <w:shd w:val="clear" w:color="auto" w:fill="FFFFFF"/>
        <w:spacing w:after="0" w:line="240" w:lineRule="auto"/>
        <w:rPr>
          <w:rFonts w:ascii="Arial" w:hAnsi="Arial" w:cs="Arial"/>
        </w:rPr>
      </w:pPr>
    </w:p>
    <w:p w14:paraId="1EAE99D2" w14:textId="50F39C94" w:rsidR="00D31FA1" w:rsidRDefault="00D31FA1" w:rsidP="00D31FA1">
      <w:pPr>
        <w:pStyle w:val="ListParagraph"/>
        <w:numPr>
          <w:ilvl w:val="0"/>
          <w:numId w:val="8"/>
        </w:numPr>
        <w:shd w:val="clear" w:color="auto" w:fill="FFFFFF"/>
        <w:spacing w:after="0" w:line="240" w:lineRule="auto"/>
        <w:rPr>
          <w:rFonts w:ascii="Arial" w:hAnsi="Arial" w:cs="Arial"/>
        </w:rPr>
      </w:pPr>
      <w:r>
        <w:rPr>
          <w:rFonts w:ascii="Arial" w:hAnsi="Arial" w:cs="Arial"/>
        </w:rPr>
        <w:t>R</w:t>
      </w:r>
      <w:r w:rsidR="00F86AF6" w:rsidRPr="00D31FA1">
        <w:rPr>
          <w:rFonts w:ascii="Arial" w:hAnsi="Arial" w:cs="Arial"/>
        </w:rPr>
        <w:t>efer to the essential criteria and job description above</w:t>
      </w:r>
      <w:r>
        <w:rPr>
          <w:rFonts w:ascii="Arial" w:hAnsi="Arial" w:cs="Arial"/>
        </w:rPr>
        <w:t>.</w:t>
      </w:r>
    </w:p>
    <w:p w14:paraId="63F4F5F4" w14:textId="2CCABC5F" w:rsidR="00D31FA1" w:rsidRDefault="00F86AF6" w:rsidP="00D31FA1">
      <w:pPr>
        <w:pStyle w:val="ListParagraph"/>
        <w:numPr>
          <w:ilvl w:val="0"/>
          <w:numId w:val="8"/>
        </w:numPr>
        <w:shd w:val="clear" w:color="auto" w:fill="FFFFFF"/>
        <w:spacing w:after="0" w:line="240" w:lineRule="auto"/>
        <w:rPr>
          <w:rFonts w:ascii="Arial" w:hAnsi="Arial" w:cs="Arial"/>
        </w:rPr>
      </w:pPr>
      <w:r w:rsidRPr="00D31FA1">
        <w:rPr>
          <w:rFonts w:ascii="Arial" w:hAnsi="Arial" w:cs="Arial"/>
        </w:rPr>
        <w:t>Limit your answers to 250 words for each of the three questions</w:t>
      </w:r>
      <w:r w:rsidR="00D31FA1">
        <w:rPr>
          <w:rFonts w:ascii="Arial" w:hAnsi="Arial" w:cs="Arial"/>
        </w:rPr>
        <w:t>.</w:t>
      </w:r>
    </w:p>
    <w:p w14:paraId="1B9DF955" w14:textId="78A963D9" w:rsidR="00D31FA1" w:rsidRDefault="00F86AF6" w:rsidP="00D31FA1">
      <w:pPr>
        <w:pStyle w:val="ListParagraph"/>
        <w:numPr>
          <w:ilvl w:val="0"/>
          <w:numId w:val="8"/>
        </w:numPr>
        <w:shd w:val="clear" w:color="auto" w:fill="FFFFFF"/>
        <w:spacing w:after="0" w:line="240" w:lineRule="auto"/>
        <w:rPr>
          <w:rFonts w:ascii="Arial" w:hAnsi="Arial" w:cs="Arial"/>
        </w:rPr>
      </w:pPr>
      <w:r w:rsidRPr="00D31FA1">
        <w:rPr>
          <w:rFonts w:ascii="Arial" w:hAnsi="Arial" w:cs="Arial"/>
        </w:rPr>
        <w:t>Be aware that you may draw on your personal life experiences as well as any voluntary or paid work experience</w:t>
      </w:r>
      <w:r w:rsidR="00D31FA1">
        <w:rPr>
          <w:rFonts w:ascii="Arial" w:hAnsi="Arial" w:cs="Arial"/>
        </w:rPr>
        <w:t>.</w:t>
      </w:r>
    </w:p>
    <w:p w14:paraId="1ACD4C44" w14:textId="156865C9" w:rsidR="00D31FA1" w:rsidRDefault="00F86AF6" w:rsidP="00D31FA1">
      <w:pPr>
        <w:pStyle w:val="ListParagraph"/>
        <w:numPr>
          <w:ilvl w:val="0"/>
          <w:numId w:val="8"/>
        </w:numPr>
        <w:shd w:val="clear" w:color="auto" w:fill="FFFFFF"/>
        <w:spacing w:after="0" w:line="240" w:lineRule="auto"/>
        <w:rPr>
          <w:rFonts w:ascii="Arial" w:hAnsi="Arial" w:cs="Arial"/>
        </w:rPr>
      </w:pPr>
      <w:r w:rsidRPr="00D31FA1">
        <w:rPr>
          <w:rFonts w:ascii="Arial" w:hAnsi="Arial" w:cs="Arial"/>
        </w:rPr>
        <w:t>Select your strongest examples, these do not need to involve the criminal justice system, we are looking for evidence of transferable knowledge, skills and qualities in the examples that you give</w:t>
      </w:r>
      <w:r w:rsidR="00D31FA1">
        <w:rPr>
          <w:rFonts w:ascii="Arial" w:hAnsi="Arial" w:cs="Arial"/>
        </w:rPr>
        <w:t>.</w:t>
      </w:r>
    </w:p>
    <w:p w14:paraId="1D610E37" w14:textId="02D404EB" w:rsidR="00F86AF6" w:rsidRPr="00D31FA1" w:rsidRDefault="00F86AF6" w:rsidP="00D31FA1">
      <w:pPr>
        <w:pStyle w:val="ListParagraph"/>
        <w:numPr>
          <w:ilvl w:val="0"/>
          <w:numId w:val="8"/>
        </w:numPr>
        <w:shd w:val="clear" w:color="auto" w:fill="FFFFFF"/>
        <w:spacing w:after="0" w:line="240" w:lineRule="auto"/>
        <w:rPr>
          <w:rFonts w:ascii="Arial" w:hAnsi="Arial" w:cs="Arial"/>
        </w:rPr>
      </w:pPr>
      <w:r w:rsidRPr="00D31FA1">
        <w:rPr>
          <w:rFonts w:ascii="Arial" w:hAnsi="Arial" w:cs="Arial"/>
        </w:rPr>
        <w:t>Ensure your own role in the example</w:t>
      </w:r>
      <w:r w:rsidRPr="00D31FA1">
        <w:rPr>
          <w:rFonts w:ascii="Arial" w:hAnsi="Arial" w:cs="Arial"/>
          <w:i/>
          <w:iCs/>
        </w:rPr>
        <w:t xml:space="preserve"> </w:t>
      </w:r>
      <w:r w:rsidRPr="00D31FA1">
        <w:rPr>
          <w:rFonts w:ascii="Arial" w:hAnsi="Arial" w:cs="Arial"/>
        </w:rPr>
        <w:t>is clear and that your answers are specific and tailored to cover the essential competency criteria that we are testing in each question</w:t>
      </w:r>
      <w:r w:rsidR="001B14F6" w:rsidRPr="00D31FA1">
        <w:rPr>
          <w:rFonts w:ascii="Arial" w:hAnsi="Arial" w:cs="Arial"/>
        </w:rPr>
        <w:t>.</w:t>
      </w:r>
    </w:p>
    <w:p w14:paraId="137C5727" w14:textId="388D0704" w:rsidR="00C568BC" w:rsidRPr="004A0975" w:rsidRDefault="00C568BC" w:rsidP="00C568BC">
      <w:pPr>
        <w:spacing w:after="120"/>
        <w:rPr>
          <w:rFonts w:ascii="Arial" w:hAnsi="Arial" w:cs="Arial"/>
        </w:rPr>
      </w:pPr>
    </w:p>
    <w:p w14:paraId="504C8F30" w14:textId="77777777" w:rsidR="00003130" w:rsidRPr="00003130" w:rsidRDefault="00003130" w:rsidP="00003130">
      <w:pPr>
        <w:spacing w:after="120"/>
        <w:rPr>
          <w:rFonts w:ascii="Arial" w:hAnsi="Arial" w:cs="Arial"/>
          <w:b/>
          <w:bCs/>
          <w:i/>
          <w:iCs/>
          <w:u w:val="single"/>
        </w:rPr>
      </w:pPr>
      <w:r w:rsidRPr="00003130">
        <w:rPr>
          <w:rFonts w:ascii="Arial" w:hAnsi="Arial" w:cs="Arial"/>
          <w:b/>
          <w:bCs/>
          <w:i/>
          <w:iCs/>
          <w:u w:val="single"/>
        </w:rPr>
        <w:t>Behaviour One – Making effective decisions</w:t>
      </w:r>
    </w:p>
    <w:p w14:paraId="241E089E" w14:textId="107C7B28" w:rsidR="00003130" w:rsidRPr="00003130" w:rsidRDefault="00003130" w:rsidP="00003130">
      <w:pPr>
        <w:spacing w:after="120"/>
        <w:rPr>
          <w:rFonts w:ascii="Arial" w:hAnsi="Arial" w:cs="Arial"/>
        </w:rPr>
      </w:pPr>
      <w:r w:rsidRPr="00003130">
        <w:rPr>
          <w:rFonts w:ascii="Arial" w:hAnsi="Arial" w:cs="Arial"/>
        </w:rPr>
        <w:lastRenderedPageBreak/>
        <w:t xml:space="preserve">Parole Board members must analyse and critically evaluate information to identify continuing risk in a parole case.  Information may come from a variety of sources including written dossiers, verbal evidence and electronic updates to decide whether it is necessary for the protection of the public that a person remains confined in prison. All decisions are made by </w:t>
      </w:r>
      <w:r w:rsidR="00D31FA1">
        <w:rPr>
          <w:rFonts w:ascii="Arial" w:hAnsi="Arial" w:cs="Arial"/>
        </w:rPr>
        <w:t xml:space="preserve">a </w:t>
      </w:r>
      <w:r w:rsidRPr="00003130">
        <w:rPr>
          <w:rFonts w:ascii="Arial" w:hAnsi="Arial" w:cs="Arial"/>
        </w:rPr>
        <w:t xml:space="preserve">panel of 1, 2 or 3 Parole Board members. </w:t>
      </w:r>
    </w:p>
    <w:p w14:paraId="1C5775AC" w14:textId="77777777" w:rsidR="007B52FE" w:rsidRDefault="007B52FE" w:rsidP="007B52FE">
      <w:pPr>
        <w:rPr>
          <w:rFonts w:ascii="Arial" w:hAnsi="Arial" w:cs="Arial"/>
          <w:b/>
          <w:bCs/>
        </w:rPr>
      </w:pPr>
      <w:r>
        <w:rPr>
          <w:rFonts w:ascii="Arial" w:hAnsi="Arial" w:cs="Arial"/>
          <w:b/>
          <w:bCs/>
        </w:rPr>
        <w:t xml:space="preserve">Please give an example that shows how you weighed conflicting evidence to make a decision that had a significant impact upon a person or organisation.     </w:t>
      </w:r>
    </w:p>
    <w:p w14:paraId="7D10FC04" w14:textId="77777777" w:rsidR="001653AF" w:rsidRDefault="001653AF" w:rsidP="004176CA">
      <w:pPr>
        <w:spacing w:after="0" w:line="240" w:lineRule="exact"/>
        <w:rPr>
          <w:rFonts w:ascii="Arial" w:hAnsi="Arial" w:cs="Arial"/>
        </w:rPr>
      </w:pPr>
    </w:p>
    <w:p w14:paraId="67531D6A" w14:textId="15FC9E33" w:rsidR="007B52FE" w:rsidRPr="003A43AD" w:rsidRDefault="007B52FE" w:rsidP="004176CA">
      <w:pPr>
        <w:spacing w:after="0" w:line="240" w:lineRule="exact"/>
        <w:rPr>
          <w:rFonts w:ascii="Arial" w:hAnsi="Arial" w:cs="Arial"/>
          <w:b/>
          <w:bCs/>
          <w:i/>
          <w:iCs/>
          <w:u w:val="single"/>
        </w:rPr>
      </w:pPr>
      <w:r w:rsidRPr="003A43AD">
        <w:rPr>
          <w:rFonts w:ascii="Arial" w:hAnsi="Arial" w:cs="Arial"/>
          <w:b/>
          <w:bCs/>
          <w:i/>
          <w:iCs/>
          <w:u w:val="single"/>
        </w:rPr>
        <w:t xml:space="preserve">Behaviour </w:t>
      </w:r>
      <w:r w:rsidR="003A43AD">
        <w:rPr>
          <w:rFonts w:ascii="Arial" w:hAnsi="Arial" w:cs="Arial"/>
          <w:b/>
          <w:bCs/>
          <w:i/>
          <w:iCs/>
          <w:u w:val="single"/>
        </w:rPr>
        <w:t>T</w:t>
      </w:r>
      <w:r w:rsidRPr="003A43AD">
        <w:rPr>
          <w:rFonts w:ascii="Arial" w:hAnsi="Arial" w:cs="Arial"/>
          <w:b/>
          <w:bCs/>
          <w:i/>
          <w:iCs/>
          <w:u w:val="single"/>
        </w:rPr>
        <w:t>wo</w:t>
      </w:r>
      <w:r w:rsidR="003A43AD">
        <w:rPr>
          <w:rFonts w:ascii="Arial" w:hAnsi="Arial" w:cs="Arial"/>
          <w:b/>
          <w:bCs/>
          <w:i/>
          <w:iCs/>
          <w:u w:val="single"/>
        </w:rPr>
        <w:t xml:space="preserve"> </w:t>
      </w:r>
      <w:r w:rsidRPr="003A43AD">
        <w:rPr>
          <w:rFonts w:ascii="Arial" w:hAnsi="Arial" w:cs="Arial"/>
          <w:b/>
          <w:bCs/>
          <w:i/>
          <w:iCs/>
          <w:u w:val="single"/>
        </w:rPr>
        <w:t>- Leadership</w:t>
      </w:r>
    </w:p>
    <w:p w14:paraId="39547553" w14:textId="77777777" w:rsidR="007B52FE" w:rsidRDefault="007B52FE" w:rsidP="004176CA">
      <w:pPr>
        <w:spacing w:after="0" w:line="240" w:lineRule="exact"/>
        <w:rPr>
          <w:rFonts w:ascii="Arial" w:hAnsi="Arial" w:cs="Arial"/>
        </w:rPr>
      </w:pPr>
    </w:p>
    <w:p w14:paraId="537B9159" w14:textId="68515398" w:rsidR="00E21784" w:rsidRDefault="00E21784" w:rsidP="004176CA">
      <w:pPr>
        <w:spacing w:after="0" w:line="240" w:lineRule="exact"/>
        <w:rPr>
          <w:rFonts w:ascii="Arial" w:hAnsi="Arial" w:cs="Arial"/>
        </w:rPr>
      </w:pPr>
      <w:r>
        <w:rPr>
          <w:rFonts w:ascii="Arial" w:hAnsi="Arial" w:cs="Arial"/>
        </w:rPr>
        <w:t>Parole Board member</w:t>
      </w:r>
      <w:r w:rsidR="00DC3712">
        <w:rPr>
          <w:rFonts w:ascii="Arial" w:hAnsi="Arial" w:cs="Arial"/>
        </w:rPr>
        <w:t>s</w:t>
      </w:r>
      <w:r>
        <w:rPr>
          <w:rFonts w:ascii="Arial" w:hAnsi="Arial" w:cs="Arial"/>
        </w:rPr>
        <w:t xml:space="preserve"> must demonstrate leadership skills when </w:t>
      </w:r>
      <w:r w:rsidR="00161D76">
        <w:rPr>
          <w:rFonts w:ascii="Arial" w:hAnsi="Arial" w:cs="Arial"/>
        </w:rPr>
        <w:t>c</w:t>
      </w:r>
      <w:r>
        <w:rPr>
          <w:rFonts w:ascii="Arial" w:hAnsi="Arial" w:cs="Arial"/>
        </w:rPr>
        <w:t xml:space="preserve">hairing hearings. In addition, you must be able to work well with others and demonstrate </w:t>
      </w:r>
      <w:r w:rsidR="00DC3712">
        <w:rPr>
          <w:rFonts w:ascii="Arial" w:hAnsi="Arial" w:cs="Arial"/>
        </w:rPr>
        <w:t xml:space="preserve">fairness, inclusion and </w:t>
      </w:r>
      <w:r>
        <w:rPr>
          <w:rFonts w:ascii="Arial" w:hAnsi="Arial" w:cs="Arial"/>
        </w:rPr>
        <w:t xml:space="preserve">collaboration. </w:t>
      </w:r>
    </w:p>
    <w:p w14:paraId="3B4FA21B" w14:textId="77777777" w:rsidR="00E21784" w:rsidRDefault="00E21784" w:rsidP="004176CA">
      <w:pPr>
        <w:spacing w:after="0" w:line="240" w:lineRule="exact"/>
        <w:rPr>
          <w:rFonts w:ascii="Arial" w:hAnsi="Arial" w:cs="Arial"/>
        </w:rPr>
      </w:pPr>
    </w:p>
    <w:p w14:paraId="67C5DD26" w14:textId="77777777" w:rsidR="003814EC" w:rsidRDefault="003814EC" w:rsidP="003814EC">
      <w:pPr>
        <w:rPr>
          <w:rFonts w:ascii="Arial" w:hAnsi="Arial" w:cs="Arial"/>
          <w:b/>
          <w:bCs/>
        </w:rPr>
      </w:pPr>
      <w:r>
        <w:rPr>
          <w:rFonts w:ascii="Arial" w:hAnsi="Arial" w:cs="Arial"/>
          <w:b/>
          <w:bCs/>
        </w:rPr>
        <w:t>Please give an example of working with others that shows how you adapted your approach to reconcile different needs and opinions to reach a shared outcome.</w:t>
      </w:r>
    </w:p>
    <w:p w14:paraId="5BC6F101" w14:textId="77777777" w:rsidR="007B52FE" w:rsidRDefault="007B52FE" w:rsidP="004176CA">
      <w:pPr>
        <w:spacing w:after="0" w:line="240" w:lineRule="exact"/>
        <w:rPr>
          <w:rFonts w:ascii="Arial" w:hAnsi="Arial" w:cs="Arial"/>
        </w:rPr>
      </w:pPr>
    </w:p>
    <w:p w14:paraId="72962220" w14:textId="7DEED10D" w:rsidR="003814EC" w:rsidRPr="003A43AD" w:rsidRDefault="003814EC" w:rsidP="004176CA">
      <w:pPr>
        <w:spacing w:after="0" w:line="240" w:lineRule="exact"/>
        <w:rPr>
          <w:rFonts w:ascii="Arial" w:hAnsi="Arial" w:cs="Arial"/>
          <w:b/>
          <w:bCs/>
          <w:i/>
          <w:iCs/>
          <w:u w:val="single"/>
        </w:rPr>
      </w:pPr>
      <w:r w:rsidRPr="003A43AD">
        <w:rPr>
          <w:rFonts w:ascii="Arial" w:hAnsi="Arial" w:cs="Arial"/>
          <w:b/>
          <w:bCs/>
          <w:i/>
          <w:iCs/>
          <w:u w:val="single"/>
        </w:rPr>
        <w:t xml:space="preserve">Behaviour </w:t>
      </w:r>
      <w:r w:rsidR="003A43AD">
        <w:rPr>
          <w:rFonts w:ascii="Arial" w:hAnsi="Arial" w:cs="Arial"/>
          <w:b/>
          <w:bCs/>
          <w:i/>
          <w:iCs/>
          <w:u w:val="single"/>
        </w:rPr>
        <w:t>T</w:t>
      </w:r>
      <w:r w:rsidRPr="003A43AD">
        <w:rPr>
          <w:rFonts w:ascii="Arial" w:hAnsi="Arial" w:cs="Arial"/>
          <w:b/>
          <w:bCs/>
          <w:i/>
          <w:iCs/>
          <w:u w:val="single"/>
        </w:rPr>
        <w:t>hree</w:t>
      </w:r>
      <w:r w:rsidR="00624F90">
        <w:rPr>
          <w:rFonts w:ascii="Arial" w:hAnsi="Arial" w:cs="Arial"/>
          <w:b/>
          <w:bCs/>
          <w:i/>
          <w:iCs/>
          <w:u w:val="single"/>
        </w:rPr>
        <w:t xml:space="preserve"> </w:t>
      </w:r>
      <w:r w:rsidRPr="003A43AD">
        <w:rPr>
          <w:rFonts w:ascii="Arial" w:hAnsi="Arial" w:cs="Arial"/>
          <w:b/>
          <w:bCs/>
          <w:i/>
          <w:iCs/>
          <w:u w:val="single"/>
        </w:rPr>
        <w:t xml:space="preserve">- </w:t>
      </w:r>
      <w:r w:rsidR="00DC3712" w:rsidRPr="003A43AD">
        <w:rPr>
          <w:rFonts w:ascii="Arial" w:hAnsi="Arial" w:cs="Arial"/>
          <w:b/>
          <w:bCs/>
          <w:i/>
          <w:iCs/>
          <w:u w:val="single"/>
        </w:rPr>
        <w:t>Developing self and others</w:t>
      </w:r>
    </w:p>
    <w:p w14:paraId="3A88D9C6" w14:textId="77777777" w:rsidR="003814EC" w:rsidRDefault="003814EC" w:rsidP="004176CA">
      <w:pPr>
        <w:spacing w:after="0" w:line="240" w:lineRule="exact"/>
        <w:rPr>
          <w:rFonts w:ascii="Arial" w:hAnsi="Arial" w:cs="Arial"/>
        </w:rPr>
      </w:pPr>
    </w:p>
    <w:p w14:paraId="274AA24C" w14:textId="6FB8CE53" w:rsidR="00DC3712" w:rsidRDefault="00DC3712" w:rsidP="004176CA">
      <w:pPr>
        <w:spacing w:after="0" w:line="240" w:lineRule="exact"/>
        <w:rPr>
          <w:rFonts w:ascii="Arial" w:hAnsi="Arial" w:cs="Arial"/>
        </w:rPr>
      </w:pPr>
      <w:r>
        <w:rPr>
          <w:rFonts w:ascii="Arial" w:hAnsi="Arial" w:cs="Arial"/>
        </w:rPr>
        <w:t xml:space="preserve">Parole Board members who are directly appointed must be able to learn quickly and </w:t>
      </w:r>
      <w:r w:rsidR="00D36D76">
        <w:rPr>
          <w:rFonts w:ascii="Arial" w:hAnsi="Arial" w:cs="Arial"/>
        </w:rPr>
        <w:t xml:space="preserve">put that learning into </w:t>
      </w:r>
      <w:r w:rsidR="0001291E">
        <w:rPr>
          <w:rFonts w:ascii="Arial" w:hAnsi="Arial" w:cs="Arial"/>
        </w:rPr>
        <w:t xml:space="preserve">practice with accuracy and confidence. </w:t>
      </w:r>
    </w:p>
    <w:p w14:paraId="35C988F7" w14:textId="77777777" w:rsidR="00DC3712" w:rsidRDefault="00DC3712" w:rsidP="004176CA">
      <w:pPr>
        <w:spacing w:after="0" w:line="240" w:lineRule="exact"/>
        <w:rPr>
          <w:rFonts w:ascii="Arial" w:hAnsi="Arial" w:cs="Arial"/>
        </w:rPr>
      </w:pPr>
    </w:p>
    <w:p w14:paraId="25679BB5" w14:textId="77777777" w:rsidR="003814EC" w:rsidRDefault="003814EC" w:rsidP="003814EC">
      <w:pPr>
        <w:rPr>
          <w:rFonts w:ascii="Arial" w:hAnsi="Arial" w:cs="Arial"/>
          <w:b/>
          <w:bCs/>
          <w:lang w:eastAsia="en-US"/>
        </w:rPr>
      </w:pPr>
      <w:r>
        <w:rPr>
          <w:rFonts w:ascii="Arial" w:hAnsi="Arial" w:cs="Arial"/>
          <w:b/>
          <w:bCs/>
        </w:rPr>
        <w:t>Please give an example that shows how you built your knowledge and tested your learning under pressure.</w:t>
      </w:r>
    </w:p>
    <w:p w14:paraId="2BC3231B" w14:textId="77777777" w:rsidR="003814EC" w:rsidRDefault="003814EC" w:rsidP="004176CA">
      <w:pPr>
        <w:spacing w:after="0" w:line="240" w:lineRule="exact"/>
        <w:rPr>
          <w:rFonts w:ascii="Arial" w:hAnsi="Arial" w:cs="Arial"/>
        </w:rPr>
      </w:pPr>
    </w:p>
    <w:p w14:paraId="099AF95A" w14:textId="77777777" w:rsidR="00350CD8" w:rsidRPr="004176CA" w:rsidRDefault="00350CD8" w:rsidP="004176CA">
      <w:pPr>
        <w:spacing w:after="0" w:line="240" w:lineRule="exact"/>
        <w:rPr>
          <w:rFonts w:ascii="Arial" w:hAnsi="Arial" w:cs="Arial"/>
        </w:rPr>
      </w:pPr>
    </w:p>
    <w:p w14:paraId="24EF2BEC" w14:textId="77777777" w:rsidR="00F11D6D" w:rsidRDefault="00F11D6D">
      <w:pPr>
        <w:spacing w:after="0" w:line="240" w:lineRule="auto"/>
        <w:rPr>
          <w:rFonts w:ascii="Arial" w:hAnsi="Arial" w:cs="Arial"/>
          <w:b/>
          <w:bCs/>
          <w:color w:val="993366"/>
          <w:sz w:val="28"/>
          <w:szCs w:val="28"/>
        </w:rPr>
      </w:pPr>
      <w:bookmarkStart w:id="10" w:name="Six"/>
      <w:bookmarkStart w:id="11" w:name="_Toc145583342"/>
      <w:r>
        <w:rPr>
          <w:rFonts w:ascii="Arial" w:hAnsi="Arial" w:cs="Arial"/>
          <w:b/>
          <w:bCs/>
          <w:color w:val="993366"/>
          <w:sz w:val="28"/>
          <w:szCs w:val="28"/>
        </w:rPr>
        <w:br w:type="page"/>
      </w:r>
    </w:p>
    <w:p w14:paraId="7457D929" w14:textId="05659419" w:rsidR="001557F4" w:rsidRDefault="292603DD" w:rsidP="00350CD8">
      <w:pPr>
        <w:spacing w:after="0"/>
        <w:rPr>
          <w:rFonts w:ascii="Arial" w:hAnsi="Arial" w:cs="Arial"/>
          <w:b/>
          <w:bCs/>
          <w:color w:val="993366"/>
          <w:sz w:val="28"/>
          <w:szCs w:val="28"/>
        </w:rPr>
      </w:pPr>
      <w:r w:rsidRPr="00350CD8">
        <w:rPr>
          <w:rFonts w:ascii="Arial" w:hAnsi="Arial" w:cs="Arial"/>
          <w:b/>
          <w:bCs/>
          <w:color w:val="993366"/>
          <w:sz w:val="28"/>
          <w:szCs w:val="28"/>
        </w:rPr>
        <w:lastRenderedPageBreak/>
        <w:t>The appointment process and timeline</w:t>
      </w:r>
      <w:bookmarkEnd w:id="10"/>
      <w:bookmarkEnd w:id="11"/>
    </w:p>
    <w:p w14:paraId="12253B91" w14:textId="77777777" w:rsidR="00350CD8" w:rsidRPr="00C145E8" w:rsidRDefault="00350CD8" w:rsidP="00350CD8">
      <w:pPr>
        <w:spacing w:after="0"/>
        <w:rPr>
          <w:rFonts w:ascii="Arial" w:hAnsi="Arial" w:cs="Arial"/>
          <w:b/>
          <w:bCs/>
          <w:color w:val="993366"/>
          <w:sz w:val="28"/>
          <w:szCs w:val="28"/>
        </w:rPr>
      </w:pPr>
    </w:p>
    <w:p w14:paraId="6932FEAA" w14:textId="77777777" w:rsidR="007C34B2" w:rsidRPr="007C34B2" w:rsidRDefault="406BDA77" w:rsidP="007C34B2">
      <w:pPr>
        <w:jc w:val="both"/>
        <w:rPr>
          <w:rFonts w:ascii="Arial" w:hAnsi="Arial" w:cs="Arial"/>
        </w:rPr>
      </w:pPr>
      <w:r w:rsidRPr="0621BA34">
        <w:rPr>
          <w:rFonts w:ascii="Arial" w:hAnsi="Arial" w:cs="Arial"/>
        </w:rPr>
        <w:t>The </w:t>
      </w:r>
      <w:hyperlink r:id="rId18">
        <w:r w:rsidRPr="0621BA34">
          <w:rPr>
            <w:rStyle w:val="Hyperlink"/>
            <w:rFonts w:ascii="Arial" w:hAnsi="Arial" w:cs="Arial"/>
          </w:rPr>
          <w:t>Commissioner for Public Appointments</w:t>
        </w:r>
      </w:hyperlink>
      <w:r w:rsidRPr="0621BA34">
        <w:rPr>
          <w:rFonts w:ascii="Arial" w:hAnsi="Arial" w:cs="Arial"/>
        </w:rPr>
        <w:t xml:space="preserve"> ensures that appointments are made in accordance with the Governance Code and the principles of public appointments. All appointments follow a recruitment process set out in the </w:t>
      </w:r>
      <w:hyperlink r:id="rId19">
        <w:r w:rsidRPr="0621BA34">
          <w:rPr>
            <w:rStyle w:val="Hyperlink"/>
            <w:rFonts w:ascii="Arial" w:hAnsi="Arial" w:cs="Arial"/>
          </w:rPr>
          <w:t>Governance Code for Public Appointments</w:t>
        </w:r>
      </w:hyperlink>
      <w:r w:rsidRPr="0621BA34">
        <w:rPr>
          <w:rFonts w:ascii="Arial" w:hAnsi="Arial" w:cs="Arial"/>
        </w:rPr>
        <w:t xml:space="preserve">.  </w:t>
      </w:r>
    </w:p>
    <w:p w14:paraId="6460BADD" w14:textId="77777777" w:rsidR="00CF7CE5" w:rsidRDefault="007C34B2" w:rsidP="00CF7CE5">
      <w:pPr>
        <w:jc w:val="both"/>
        <w:rPr>
          <w:rFonts w:ascii="Arial" w:hAnsi="Arial" w:cs="Arial"/>
          <w:i/>
          <w:iCs/>
        </w:rPr>
      </w:pPr>
      <w:r w:rsidRPr="007C34B2">
        <w:rPr>
          <w:rFonts w:ascii="Arial" w:hAnsi="Arial" w:cs="Arial"/>
        </w:rPr>
        <w:t xml:space="preserve">Key stages and timings in the campaign process, </w:t>
      </w:r>
      <w:r w:rsidRPr="007C34B2">
        <w:rPr>
          <w:rFonts w:ascii="Arial" w:hAnsi="Arial" w:cs="Arial"/>
          <w:i/>
          <w:iCs/>
          <w:lang w:val="en-US"/>
        </w:rPr>
        <w:t>candidates will be updated if any changes are made to this timetable</w:t>
      </w:r>
      <w:r w:rsidRPr="007C34B2">
        <w:rPr>
          <w:rFonts w:ascii="Arial" w:hAnsi="Arial" w:cs="Arial"/>
          <w:i/>
          <w:iCs/>
        </w:rPr>
        <w:t>:</w:t>
      </w:r>
    </w:p>
    <w:p w14:paraId="46CC6DF8" w14:textId="044DB4B4" w:rsidR="001828FB" w:rsidRPr="00BC4F16" w:rsidRDefault="001828FB" w:rsidP="00FC57CB">
      <w:pPr>
        <w:pStyle w:val="ListParagraph"/>
        <w:numPr>
          <w:ilvl w:val="0"/>
          <w:numId w:val="13"/>
        </w:numPr>
        <w:jc w:val="both"/>
        <w:rPr>
          <w:rFonts w:ascii="Arial" w:hAnsi="Arial" w:cs="Arial"/>
        </w:rPr>
      </w:pPr>
      <w:r w:rsidRPr="00BC4F16">
        <w:rPr>
          <w:rFonts w:ascii="Arial" w:hAnsi="Arial" w:cs="Arial"/>
        </w:rPr>
        <w:t xml:space="preserve">Application window: </w:t>
      </w:r>
      <w:r w:rsidR="00BC4F16" w:rsidRPr="00BC4F16">
        <w:rPr>
          <w:rFonts w:ascii="Arial" w:hAnsi="Arial" w:cs="Arial"/>
        </w:rPr>
        <w:t>25</w:t>
      </w:r>
      <w:r w:rsidR="00624F90" w:rsidRPr="00624F90">
        <w:rPr>
          <w:rFonts w:ascii="Arial" w:hAnsi="Arial" w:cs="Arial"/>
          <w:vertAlign w:val="superscript"/>
        </w:rPr>
        <w:t>th</w:t>
      </w:r>
      <w:r w:rsidR="00BC4F16">
        <w:rPr>
          <w:rFonts w:ascii="Arial" w:hAnsi="Arial" w:cs="Arial"/>
        </w:rPr>
        <w:t xml:space="preserve"> September 2023</w:t>
      </w:r>
      <w:r w:rsidR="00BC4F16" w:rsidRPr="00BC4F16">
        <w:rPr>
          <w:rFonts w:ascii="Arial" w:hAnsi="Arial" w:cs="Arial"/>
        </w:rPr>
        <w:t xml:space="preserve"> – </w:t>
      </w:r>
      <w:r w:rsidR="00BC4F16">
        <w:rPr>
          <w:rFonts w:ascii="Arial" w:hAnsi="Arial" w:cs="Arial"/>
        </w:rPr>
        <w:t>22</w:t>
      </w:r>
      <w:r w:rsidR="00624F90" w:rsidRPr="00624F90">
        <w:rPr>
          <w:rFonts w:ascii="Arial" w:hAnsi="Arial" w:cs="Arial"/>
          <w:vertAlign w:val="superscript"/>
        </w:rPr>
        <w:t>nd</w:t>
      </w:r>
      <w:r w:rsidR="00BC4F16">
        <w:rPr>
          <w:rFonts w:ascii="Arial" w:hAnsi="Arial" w:cs="Arial"/>
        </w:rPr>
        <w:t xml:space="preserve"> October 2023</w:t>
      </w:r>
    </w:p>
    <w:p w14:paraId="5C71AEB8" w14:textId="31E24B3D" w:rsidR="001828FB" w:rsidRPr="00BC4F16" w:rsidRDefault="001828FB" w:rsidP="00FC57CB">
      <w:pPr>
        <w:pStyle w:val="ListParagraph"/>
        <w:numPr>
          <w:ilvl w:val="0"/>
          <w:numId w:val="13"/>
        </w:numPr>
        <w:jc w:val="both"/>
        <w:rPr>
          <w:rFonts w:ascii="Arial" w:hAnsi="Arial" w:cs="Arial"/>
        </w:rPr>
      </w:pPr>
      <w:r w:rsidRPr="00BC4F16">
        <w:rPr>
          <w:rFonts w:ascii="Arial" w:hAnsi="Arial" w:cs="Arial"/>
        </w:rPr>
        <w:t xml:space="preserve">Sift (please note, this will include a first stage interview with Inclusive Boards) : </w:t>
      </w:r>
      <w:r w:rsidR="00BC4F16" w:rsidRPr="00BC4F16">
        <w:rPr>
          <w:rFonts w:ascii="Arial" w:hAnsi="Arial" w:cs="Arial"/>
        </w:rPr>
        <w:t xml:space="preserve">Ongoing until </w:t>
      </w:r>
      <w:r w:rsidR="00BC4F16">
        <w:rPr>
          <w:rFonts w:ascii="Arial" w:hAnsi="Arial" w:cs="Arial"/>
        </w:rPr>
        <w:t>10</w:t>
      </w:r>
      <w:r w:rsidR="00624F90" w:rsidRPr="00624F90">
        <w:rPr>
          <w:rFonts w:ascii="Arial" w:hAnsi="Arial" w:cs="Arial"/>
          <w:vertAlign w:val="superscript"/>
        </w:rPr>
        <w:t>th</w:t>
      </w:r>
      <w:r w:rsidR="00BC4F16">
        <w:rPr>
          <w:rFonts w:ascii="Arial" w:hAnsi="Arial" w:cs="Arial"/>
        </w:rPr>
        <w:t xml:space="preserve"> November 2023</w:t>
      </w:r>
    </w:p>
    <w:p w14:paraId="4555C99A" w14:textId="197F1EBE" w:rsidR="001828FB" w:rsidRPr="00BC4F16" w:rsidRDefault="001828FB" w:rsidP="00FC57CB">
      <w:pPr>
        <w:pStyle w:val="ListParagraph"/>
        <w:numPr>
          <w:ilvl w:val="0"/>
          <w:numId w:val="13"/>
        </w:numPr>
        <w:jc w:val="both"/>
        <w:rPr>
          <w:rFonts w:ascii="Arial" w:hAnsi="Arial" w:cs="Arial"/>
        </w:rPr>
      </w:pPr>
      <w:r w:rsidRPr="00BC4F16">
        <w:rPr>
          <w:rFonts w:ascii="Arial" w:hAnsi="Arial" w:cs="Arial"/>
        </w:rPr>
        <w:t xml:space="preserve">Parole Board Interviews: </w:t>
      </w:r>
      <w:r w:rsidR="00FA2091">
        <w:rPr>
          <w:rFonts w:ascii="Arial" w:hAnsi="Arial" w:cs="Arial"/>
        </w:rPr>
        <w:t>23</w:t>
      </w:r>
      <w:r w:rsidR="00FA2091" w:rsidRPr="00FA2091">
        <w:rPr>
          <w:rFonts w:ascii="Arial" w:hAnsi="Arial" w:cs="Arial"/>
          <w:vertAlign w:val="superscript"/>
        </w:rPr>
        <w:t>rd</w:t>
      </w:r>
      <w:r w:rsidR="00FA2091">
        <w:rPr>
          <w:rFonts w:ascii="Arial" w:hAnsi="Arial" w:cs="Arial"/>
        </w:rPr>
        <w:t xml:space="preserve"> Octob</w:t>
      </w:r>
      <w:r w:rsidR="00BC4F16">
        <w:rPr>
          <w:rFonts w:ascii="Arial" w:hAnsi="Arial" w:cs="Arial"/>
        </w:rPr>
        <w:t>er 2023</w:t>
      </w:r>
      <w:r w:rsidR="00BC4F16" w:rsidRPr="00BC4F16">
        <w:rPr>
          <w:rFonts w:ascii="Arial" w:hAnsi="Arial" w:cs="Arial"/>
        </w:rPr>
        <w:t xml:space="preserve"> – 25</w:t>
      </w:r>
      <w:r w:rsidR="00624F90" w:rsidRPr="00624F90">
        <w:rPr>
          <w:rFonts w:ascii="Arial" w:hAnsi="Arial" w:cs="Arial"/>
          <w:vertAlign w:val="superscript"/>
        </w:rPr>
        <w:t>th</w:t>
      </w:r>
      <w:r w:rsidR="00BC4F16">
        <w:rPr>
          <w:rFonts w:ascii="Arial" w:hAnsi="Arial" w:cs="Arial"/>
        </w:rPr>
        <w:t xml:space="preserve"> November </w:t>
      </w:r>
      <w:r w:rsidR="00BC4F16" w:rsidRPr="00BC4F16">
        <w:rPr>
          <w:rFonts w:ascii="Arial" w:hAnsi="Arial" w:cs="Arial"/>
        </w:rPr>
        <w:t>2023</w:t>
      </w:r>
    </w:p>
    <w:p w14:paraId="46F7FAD1" w14:textId="7FA80EDA" w:rsidR="001828FB" w:rsidRPr="00BC4F16" w:rsidRDefault="001828FB" w:rsidP="00FC57CB">
      <w:pPr>
        <w:pStyle w:val="ListParagraph"/>
        <w:numPr>
          <w:ilvl w:val="0"/>
          <w:numId w:val="13"/>
        </w:numPr>
        <w:jc w:val="both"/>
        <w:rPr>
          <w:rFonts w:ascii="Arial" w:hAnsi="Arial" w:cs="Arial"/>
        </w:rPr>
      </w:pPr>
      <w:r w:rsidRPr="00BC4F16">
        <w:rPr>
          <w:rFonts w:ascii="Arial" w:hAnsi="Arial" w:cs="Arial"/>
        </w:rPr>
        <w:t>Interview Results:</w:t>
      </w:r>
      <w:r w:rsidR="00BC4F16" w:rsidRPr="00BC4F16">
        <w:rPr>
          <w:rFonts w:ascii="Arial" w:hAnsi="Arial" w:cs="Arial"/>
        </w:rPr>
        <w:t xml:space="preserve"> Late November 2023</w:t>
      </w:r>
    </w:p>
    <w:p w14:paraId="7B0506FC" w14:textId="3A34AF91" w:rsidR="001828FB" w:rsidRPr="00BC4F16" w:rsidRDefault="001828FB" w:rsidP="00FC57CB">
      <w:pPr>
        <w:pStyle w:val="ListParagraph"/>
        <w:numPr>
          <w:ilvl w:val="0"/>
          <w:numId w:val="13"/>
        </w:numPr>
        <w:jc w:val="both"/>
        <w:rPr>
          <w:rFonts w:ascii="Arial" w:hAnsi="Arial" w:cs="Arial"/>
        </w:rPr>
      </w:pPr>
      <w:r w:rsidRPr="00BC4F16">
        <w:rPr>
          <w:rFonts w:ascii="Arial" w:hAnsi="Arial" w:cs="Arial"/>
        </w:rPr>
        <w:t>Announcement:</w:t>
      </w:r>
      <w:r w:rsidR="00BC4F16" w:rsidRPr="00BC4F16">
        <w:rPr>
          <w:rFonts w:ascii="Arial" w:hAnsi="Arial" w:cs="Arial"/>
        </w:rPr>
        <w:t xml:space="preserve"> December 2023</w:t>
      </w:r>
    </w:p>
    <w:p w14:paraId="319B5DC0" w14:textId="434A2664" w:rsidR="00BC4F16" w:rsidRDefault="001828FB" w:rsidP="00FC57CB">
      <w:pPr>
        <w:pStyle w:val="ListParagraph"/>
        <w:numPr>
          <w:ilvl w:val="0"/>
          <w:numId w:val="13"/>
        </w:numPr>
        <w:jc w:val="both"/>
        <w:rPr>
          <w:rFonts w:ascii="Arial" w:hAnsi="Arial" w:cs="Arial"/>
        </w:rPr>
      </w:pPr>
      <w:r w:rsidRPr="00BC4F16">
        <w:rPr>
          <w:rFonts w:ascii="Arial" w:hAnsi="Arial" w:cs="Arial"/>
        </w:rPr>
        <w:t>Induction:</w:t>
      </w:r>
      <w:r w:rsidR="00BC4F16" w:rsidRPr="00BC4F16">
        <w:rPr>
          <w:rFonts w:ascii="Arial" w:hAnsi="Arial" w:cs="Arial"/>
        </w:rPr>
        <w:t xml:space="preserve"> </w:t>
      </w:r>
      <w:r w:rsidR="00BC4F16">
        <w:rPr>
          <w:rFonts w:ascii="Arial" w:hAnsi="Arial" w:cs="Arial"/>
        </w:rPr>
        <w:t xml:space="preserve">w/c </w:t>
      </w:r>
      <w:r w:rsidR="00FA2091">
        <w:rPr>
          <w:rFonts w:ascii="Arial" w:hAnsi="Arial" w:cs="Arial"/>
        </w:rPr>
        <w:t>5</w:t>
      </w:r>
      <w:r w:rsidR="00FA2091" w:rsidRPr="00FA2091">
        <w:rPr>
          <w:rFonts w:ascii="Arial" w:hAnsi="Arial" w:cs="Arial"/>
          <w:vertAlign w:val="superscript"/>
        </w:rPr>
        <w:t>th</w:t>
      </w:r>
      <w:r w:rsidR="00FA2091">
        <w:rPr>
          <w:rFonts w:ascii="Arial" w:hAnsi="Arial" w:cs="Arial"/>
        </w:rPr>
        <w:t xml:space="preserve"> February</w:t>
      </w:r>
      <w:r w:rsidR="00BC4F16" w:rsidRPr="00BC4F16">
        <w:rPr>
          <w:rFonts w:ascii="Arial" w:hAnsi="Arial" w:cs="Arial"/>
        </w:rPr>
        <w:t xml:space="preserve"> 2024</w:t>
      </w:r>
    </w:p>
    <w:p w14:paraId="6FDBFF08" w14:textId="20F4861C" w:rsidR="00560CE0" w:rsidRPr="00BC4F16" w:rsidRDefault="00560CE0" w:rsidP="00FC57CB">
      <w:pPr>
        <w:pStyle w:val="ListParagraph"/>
        <w:numPr>
          <w:ilvl w:val="0"/>
          <w:numId w:val="13"/>
        </w:numPr>
        <w:jc w:val="both"/>
        <w:rPr>
          <w:rFonts w:ascii="Arial" w:hAnsi="Arial" w:cs="Arial"/>
        </w:rPr>
      </w:pPr>
      <w:r>
        <w:rPr>
          <w:rFonts w:ascii="Arial" w:hAnsi="Arial" w:cs="Arial"/>
        </w:rPr>
        <w:t>Additional training: dates indicated above in ‘</w:t>
      </w:r>
      <w:r w:rsidR="00161D76">
        <w:rPr>
          <w:rFonts w:ascii="Arial" w:hAnsi="Arial" w:cs="Arial"/>
        </w:rPr>
        <w:t>T</w:t>
      </w:r>
      <w:r>
        <w:rPr>
          <w:rFonts w:ascii="Arial" w:hAnsi="Arial" w:cs="Arial"/>
        </w:rPr>
        <w:t xml:space="preserve">raining </w:t>
      </w:r>
      <w:r w:rsidR="00161D76">
        <w:rPr>
          <w:rFonts w:ascii="Arial" w:hAnsi="Arial" w:cs="Arial"/>
        </w:rPr>
        <w:t>R</w:t>
      </w:r>
      <w:r>
        <w:rPr>
          <w:rFonts w:ascii="Arial" w:hAnsi="Arial" w:cs="Arial"/>
        </w:rPr>
        <w:t xml:space="preserve">equirements’ </w:t>
      </w:r>
    </w:p>
    <w:p w14:paraId="030990A9" w14:textId="77777777" w:rsidR="00B67C78" w:rsidRDefault="00B67C78" w:rsidP="00B67C78">
      <w:pPr>
        <w:spacing w:after="0" w:line="240" w:lineRule="auto"/>
        <w:jc w:val="both"/>
        <w:rPr>
          <w:rFonts w:ascii="Arial" w:hAnsi="Arial" w:cs="Arial"/>
          <w:b/>
          <w:bCs/>
        </w:rPr>
      </w:pPr>
    </w:p>
    <w:p w14:paraId="7EABDB12" w14:textId="53EBA313" w:rsidR="00B67C78" w:rsidRPr="002F4767" w:rsidRDefault="003831F0" w:rsidP="00BC4F16">
      <w:pPr>
        <w:spacing w:after="0" w:line="240" w:lineRule="auto"/>
        <w:jc w:val="both"/>
        <w:rPr>
          <w:rFonts w:ascii="Arial" w:hAnsi="Arial" w:cs="Arial"/>
          <w:b/>
          <w:color w:val="000000"/>
        </w:rPr>
      </w:pPr>
      <w:r w:rsidRPr="004C3E92">
        <w:rPr>
          <w:rFonts w:ascii="Arial" w:hAnsi="Arial" w:cs="Arial"/>
          <w:b/>
          <w:bCs/>
        </w:rPr>
        <w:t>Interviews</w:t>
      </w:r>
      <w:r w:rsidR="00B67C78" w:rsidRPr="004C3E92">
        <w:rPr>
          <w:rFonts w:ascii="Arial" w:hAnsi="Arial" w:cs="Arial"/>
          <w:b/>
          <w:bCs/>
        </w:rPr>
        <w:t xml:space="preserve">: </w:t>
      </w:r>
      <w:r w:rsidRPr="004C3E92">
        <w:rPr>
          <w:rFonts w:ascii="Arial" w:hAnsi="Arial" w:cs="Arial"/>
        </w:rPr>
        <w:t xml:space="preserve">Interviews </w:t>
      </w:r>
      <w:r w:rsidR="00BC4F16">
        <w:rPr>
          <w:rFonts w:ascii="Arial" w:hAnsi="Arial" w:cs="Arial"/>
        </w:rPr>
        <w:t>will</w:t>
      </w:r>
      <w:r w:rsidR="00A30F24" w:rsidRPr="004C3E92">
        <w:rPr>
          <w:rFonts w:ascii="Arial" w:hAnsi="Arial" w:cs="Arial"/>
        </w:rPr>
        <w:t xml:space="preserve"> </w:t>
      </w:r>
      <w:r w:rsidRPr="004C3E92">
        <w:rPr>
          <w:rFonts w:ascii="Arial" w:hAnsi="Arial" w:cs="Arial"/>
        </w:rPr>
        <w:t xml:space="preserve">take place via </w:t>
      </w:r>
      <w:r w:rsidR="00161D76" w:rsidRPr="00161D76">
        <w:rPr>
          <w:rFonts w:ascii="Arial" w:hAnsi="Arial" w:cs="Arial"/>
        </w:rPr>
        <w:t xml:space="preserve">Microsoft </w:t>
      </w:r>
      <w:r w:rsidRPr="004C3E92">
        <w:rPr>
          <w:rFonts w:ascii="Arial" w:hAnsi="Arial" w:cs="Arial"/>
        </w:rPr>
        <w:t>Teams</w:t>
      </w:r>
      <w:r w:rsidR="00ED5770" w:rsidRPr="004C3E92">
        <w:rPr>
          <w:rFonts w:ascii="Arial" w:hAnsi="Arial" w:cs="Arial"/>
        </w:rPr>
        <w:t xml:space="preserve">, </w:t>
      </w:r>
      <w:r w:rsidR="001828FB">
        <w:rPr>
          <w:rFonts w:ascii="Arial" w:hAnsi="Arial" w:cs="Arial"/>
        </w:rPr>
        <w:t>or other video conferencing software</w:t>
      </w:r>
      <w:r w:rsidR="00BC4F16">
        <w:rPr>
          <w:rFonts w:ascii="Arial" w:hAnsi="Arial" w:cs="Arial"/>
        </w:rPr>
        <w:t>. This will be</w:t>
      </w:r>
      <w:r w:rsidR="00ED5770" w:rsidRPr="004C3E92">
        <w:rPr>
          <w:rFonts w:ascii="Arial" w:hAnsi="Arial" w:cs="Arial"/>
        </w:rPr>
        <w:t xml:space="preserve"> confirmed on invitation to interview</w:t>
      </w:r>
      <w:r w:rsidRPr="004C3E92">
        <w:rPr>
          <w:rFonts w:ascii="Arial" w:hAnsi="Arial" w:cs="Arial"/>
        </w:rPr>
        <w:t>. The Secretary of State or another Minister may ask to meet each of the candidates before or after interview.</w:t>
      </w:r>
      <w:r w:rsidR="00B67C78" w:rsidRPr="004C3E92">
        <w:rPr>
          <w:rFonts w:ascii="Arial" w:hAnsi="Arial" w:cs="Arial"/>
          <w:b/>
          <w:bCs/>
        </w:rPr>
        <w:t xml:space="preserve"> </w:t>
      </w:r>
    </w:p>
    <w:p w14:paraId="65736C6C" w14:textId="77777777" w:rsidR="002F4767" w:rsidRPr="004C3E92" w:rsidRDefault="002F4767" w:rsidP="002F4767">
      <w:pPr>
        <w:spacing w:after="0" w:line="240" w:lineRule="auto"/>
        <w:jc w:val="both"/>
        <w:rPr>
          <w:rFonts w:ascii="Arial" w:hAnsi="Arial" w:cs="Arial"/>
          <w:b/>
          <w:color w:val="000000"/>
        </w:rPr>
      </w:pPr>
    </w:p>
    <w:p w14:paraId="2D05BE96" w14:textId="48DBBF13" w:rsidR="002F4767" w:rsidRDefault="00DE7BF1" w:rsidP="00BC4F16">
      <w:pPr>
        <w:autoSpaceDE w:val="0"/>
        <w:autoSpaceDN w:val="0"/>
        <w:adjustRightInd w:val="0"/>
        <w:spacing w:after="0" w:line="240" w:lineRule="auto"/>
        <w:jc w:val="both"/>
        <w:rPr>
          <w:rFonts w:ascii="Arial" w:hAnsi="Arial" w:cs="Arial"/>
        </w:rPr>
      </w:pPr>
      <w:r w:rsidRPr="002F4767">
        <w:rPr>
          <w:rFonts w:ascii="Arial" w:hAnsi="Arial" w:cs="Arial"/>
          <w:b/>
          <w:color w:val="000000"/>
        </w:rPr>
        <w:t>S</w:t>
      </w:r>
      <w:r w:rsidR="009E1695" w:rsidRPr="002F4767">
        <w:rPr>
          <w:rFonts w:ascii="Arial" w:hAnsi="Arial" w:cs="Arial"/>
          <w:b/>
          <w:color w:val="000000"/>
        </w:rPr>
        <w:t>ecurity Clearance</w:t>
      </w:r>
      <w:r w:rsidR="001E210A">
        <w:rPr>
          <w:rFonts w:ascii="Arial" w:hAnsi="Arial" w:cs="Arial"/>
          <w:b/>
          <w:color w:val="000000"/>
        </w:rPr>
        <w:t>:</w:t>
      </w:r>
      <w:r w:rsidR="00B67C78" w:rsidRPr="002F4767">
        <w:rPr>
          <w:rFonts w:ascii="Arial" w:hAnsi="Arial" w:cs="Arial"/>
          <w:b/>
          <w:color w:val="000000"/>
        </w:rPr>
        <w:t xml:space="preserve"> </w:t>
      </w:r>
      <w:r w:rsidR="002D5441" w:rsidRPr="002F4767">
        <w:rPr>
          <w:rFonts w:ascii="Arial" w:hAnsi="Arial" w:cs="Arial"/>
        </w:rPr>
        <w:t>For successful candidates, c</w:t>
      </w:r>
      <w:r w:rsidR="000D7811" w:rsidRPr="002F4767">
        <w:rPr>
          <w:rFonts w:ascii="Arial" w:hAnsi="Arial" w:cs="Arial"/>
        </w:rPr>
        <w:t xml:space="preserve">onfirmation of appointment will be subject to basic clearance checks, covering confirmation of identity and right to work in the UK plus a criminal record check. This will involve completion of several paper and electronic forms and can take up to </w:t>
      </w:r>
      <w:r w:rsidR="000D7811" w:rsidRPr="002F4767">
        <w:rPr>
          <w:rFonts w:ascii="Arial" w:hAnsi="Arial" w:cs="Arial"/>
          <w:b/>
        </w:rPr>
        <w:t>five weeks</w:t>
      </w:r>
      <w:r w:rsidR="000D7811" w:rsidRPr="002F4767">
        <w:rPr>
          <w:rFonts w:ascii="Arial" w:hAnsi="Arial" w:cs="Arial"/>
        </w:rPr>
        <w:t xml:space="preserve"> to process follow</w:t>
      </w:r>
      <w:r w:rsidR="000D7811" w:rsidRPr="001828FB">
        <w:rPr>
          <w:rFonts w:ascii="Arial" w:hAnsi="Arial" w:cs="Arial"/>
        </w:rPr>
        <w:t>ing completion of the forms</w:t>
      </w:r>
      <w:r w:rsidR="00940C4B">
        <w:rPr>
          <w:rFonts w:ascii="Arial" w:hAnsi="Arial" w:cs="Arial"/>
        </w:rPr>
        <w:t>.</w:t>
      </w:r>
    </w:p>
    <w:p w14:paraId="05EA90E0" w14:textId="77777777" w:rsidR="00975F66" w:rsidRDefault="00975F66" w:rsidP="00BC4F16">
      <w:pPr>
        <w:autoSpaceDE w:val="0"/>
        <w:autoSpaceDN w:val="0"/>
        <w:adjustRightInd w:val="0"/>
        <w:spacing w:after="0" w:line="240" w:lineRule="auto"/>
        <w:jc w:val="both"/>
        <w:rPr>
          <w:rFonts w:ascii="Arial" w:hAnsi="Arial" w:cs="Arial"/>
        </w:rPr>
      </w:pPr>
    </w:p>
    <w:p w14:paraId="6CC9727A" w14:textId="28DE1DDD" w:rsidR="00975F66" w:rsidRDefault="00975F66" w:rsidP="00975F66">
      <w:pPr>
        <w:autoSpaceDE w:val="0"/>
        <w:autoSpaceDN w:val="0"/>
        <w:adjustRightInd w:val="0"/>
        <w:spacing w:after="0" w:line="240" w:lineRule="auto"/>
        <w:jc w:val="both"/>
        <w:rPr>
          <w:rFonts w:ascii="Arial" w:hAnsi="Arial" w:cs="Arial"/>
        </w:rPr>
      </w:pPr>
      <w:r>
        <w:rPr>
          <w:rFonts w:ascii="Arial" w:hAnsi="Arial" w:cs="Arial"/>
          <w:b/>
          <w:bCs/>
        </w:rPr>
        <w:t>Due Diligence</w:t>
      </w:r>
      <w:r w:rsidR="001E210A">
        <w:rPr>
          <w:rFonts w:ascii="Arial" w:hAnsi="Arial" w:cs="Arial"/>
          <w:b/>
          <w:bCs/>
        </w:rPr>
        <w:t xml:space="preserve">: </w:t>
      </w:r>
      <w:r>
        <w:rPr>
          <w:rFonts w:ascii="Arial" w:hAnsi="Arial" w:cs="Arial"/>
        </w:rPr>
        <w:t>Due Diligence checks will be undertaken as part of the application process. This will include a review of:</w:t>
      </w:r>
      <w:r w:rsidRPr="00975F66">
        <w:rPr>
          <w:rFonts w:ascii="Arial" w:hAnsi="Arial" w:cs="Arial"/>
        </w:rPr>
        <w:t xml:space="preserve"> </w:t>
      </w:r>
    </w:p>
    <w:p w14:paraId="4891724F" w14:textId="77777777" w:rsidR="00975F66" w:rsidRDefault="00975F66" w:rsidP="00975F66">
      <w:pPr>
        <w:autoSpaceDE w:val="0"/>
        <w:autoSpaceDN w:val="0"/>
        <w:adjustRightInd w:val="0"/>
        <w:spacing w:after="0" w:line="240" w:lineRule="auto"/>
        <w:jc w:val="both"/>
        <w:rPr>
          <w:rFonts w:ascii="Arial" w:hAnsi="Arial" w:cs="Arial"/>
        </w:rPr>
      </w:pPr>
    </w:p>
    <w:p w14:paraId="14EAF127" w14:textId="20984A8C" w:rsidR="00975F66" w:rsidRDefault="00975F66" w:rsidP="00975F66">
      <w:pPr>
        <w:pStyle w:val="ListParagraph"/>
        <w:numPr>
          <w:ilvl w:val="0"/>
          <w:numId w:val="13"/>
        </w:numPr>
        <w:autoSpaceDE w:val="0"/>
        <w:autoSpaceDN w:val="0"/>
        <w:adjustRightInd w:val="0"/>
        <w:spacing w:after="0" w:line="240" w:lineRule="auto"/>
        <w:jc w:val="both"/>
        <w:rPr>
          <w:rFonts w:ascii="Arial" w:hAnsi="Arial" w:cs="Arial"/>
        </w:rPr>
      </w:pPr>
      <w:r>
        <w:rPr>
          <w:rFonts w:ascii="Arial" w:hAnsi="Arial" w:cs="Arial"/>
        </w:rPr>
        <w:t xml:space="preserve">The </w:t>
      </w:r>
      <w:r w:rsidRPr="00975F66">
        <w:rPr>
          <w:rFonts w:ascii="Arial" w:hAnsi="Arial" w:cs="Arial"/>
        </w:rPr>
        <w:t>register of removed trustees.</w:t>
      </w:r>
    </w:p>
    <w:p w14:paraId="1B354E37" w14:textId="55AEB186" w:rsidR="00975F66" w:rsidRDefault="00975F66" w:rsidP="00975F66">
      <w:pPr>
        <w:pStyle w:val="ListParagraph"/>
        <w:numPr>
          <w:ilvl w:val="0"/>
          <w:numId w:val="13"/>
        </w:numPr>
        <w:autoSpaceDE w:val="0"/>
        <w:autoSpaceDN w:val="0"/>
        <w:adjustRightInd w:val="0"/>
        <w:spacing w:after="0" w:line="240" w:lineRule="auto"/>
        <w:jc w:val="both"/>
        <w:rPr>
          <w:rFonts w:ascii="Arial" w:hAnsi="Arial" w:cs="Arial"/>
        </w:rPr>
      </w:pPr>
      <w:r w:rsidRPr="00975F66">
        <w:rPr>
          <w:rFonts w:ascii="Arial" w:hAnsi="Arial" w:cs="Arial"/>
        </w:rPr>
        <w:t>The registered of disqualified directors</w:t>
      </w:r>
      <w:r>
        <w:rPr>
          <w:rFonts w:ascii="Arial" w:hAnsi="Arial" w:cs="Arial"/>
        </w:rPr>
        <w:t>.</w:t>
      </w:r>
    </w:p>
    <w:p w14:paraId="5D81316D" w14:textId="77777777" w:rsidR="00975F66" w:rsidRDefault="00975F66" w:rsidP="00975F66">
      <w:pPr>
        <w:pStyle w:val="ListParagraph"/>
        <w:numPr>
          <w:ilvl w:val="0"/>
          <w:numId w:val="13"/>
        </w:numPr>
        <w:autoSpaceDE w:val="0"/>
        <w:autoSpaceDN w:val="0"/>
        <w:adjustRightInd w:val="0"/>
        <w:spacing w:after="0" w:line="240" w:lineRule="auto"/>
        <w:jc w:val="both"/>
        <w:rPr>
          <w:rFonts w:ascii="Arial" w:hAnsi="Arial" w:cs="Arial"/>
        </w:rPr>
      </w:pPr>
      <w:r w:rsidRPr="00975F66">
        <w:rPr>
          <w:rFonts w:ascii="Arial" w:hAnsi="Arial" w:cs="Arial"/>
        </w:rPr>
        <w:t>The insolvency register.</w:t>
      </w:r>
    </w:p>
    <w:p w14:paraId="2E463010" w14:textId="1106279F" w:rsidR="00975F66" w:rsidRDefault="00975F66" w:rsidP="00975F66">
      <w:pPr>
        <w:pStyle w:val="ListParagraph"/>
        <w:numPr>
          <w:ilvl w:val="0"/>
          <w:numId w:val="13"/>
        </w:numPr>
        <w:autoSpaceDE w:val="0"/>
        <w:autoSpaceDN w:val="0"/>
        <w:adjustRightInd w:val="0"/>
        <w:spacing w:after="0" w:line="240" w:lineRule="auto"/>
        <w:jc w:val="both"/>
        <w:rPr>
          <w:rFonts w:ascii="Arial" w:hAnsi="Arial" w:cs="Arial"/>
        </w:rPr>
      </w:pPr>
      <w:r w:rsidRPr="00975F66">
        <w:rPr>
          <w:rFonts w:ascii="Arial" w:hAnsi="Arial" w:cs="Arial"/>
        </w:rPr>
        <w:t>Electoral Commission</w:t>
      </w:r>
      <w:r>
        <w:rPr>
          <w:rFonts w:ascii="Arial" w:hAnsi="Arial" w:cs="Arial"/>
        </w:rPr>
        <w:t>.</w:t>
      </w:r>
    </w:p>
    <w:p w14:paraId="75DBE7E3" w14:textId="117E3855" w:rsidR="00975F66" w:rsidRDefault="00975F66" w:rsidP="00975F66">
      <w:pPr>
        <w:pStyle w:val="ListParagraph"/>
        <w:numPr>
          <w:ilvl w:val="0"/>
          <w:numId w:val="13"/>
        </w:numPr>
        <w:autoSpaceDE w:val="0"/>
        <w:autoSpaceDN w:val="0"/>
        <w:adjustRightInd w:val="0"/>
        <w:spacing w:after="0" w:line="240" w:lineRule="auto"/>
        <w:jc w:val="both"/>
        <w:rPr>
          <w:rFonts w:ascii="Arial" w:hAnsi="Arial" w:cs="Arial"/>
        </w:rPr>
      </w:pPr>
      <w:r>
        <w:rPr>
          <w:rFonts w:ascii="Arial" w:hAnsi="Arial" w:cs="Arial"/>
        </w:rPr>
        <w:t>Visible s</w:t>
      </w:r>
      <w:r w:rsidRPr="00975F66">
        <w:rPr>
          <w:rFonts w:ascii="Arial" w:hAnsi="Arial" w:cs="Arial"/>
        </w:rPr>
        <w:t xml:space="preserve">ocial media </w:t>
      </w:r>
      <w:r>
        <w:rPr>
          <w:rFonts w:ascii="Arial" w:hAnsi="Arial" w:cs="Arial"/>
        </w:rPr>
        <w:t>presence.</w:t>
      </w:r>
    </w:p>
    <w:p w14:paraId="19FCA777" w14:textId="313E094E" w:rsidR="00975F66" w:rsidRPr="00975F66" w:rsidRDefault="00975F66" w:rsidP="00975F66">
      <w:pPr>
        <w:pStyle w:val="ListParagraph"/>
        <w:numPr>
          <w:ilvl w:val="0"/>
          <w:numId w:val="13"/>
        </w:numPr>
        <w:autoSpaceDE w:val="0"/>
        <w:autoSpaceDN w:val="0"/>
        <w:adjustRightInd w:val="0"/>
        <w:spacing w:after="0" w:line="240" w:lineRule="auto"/>
        <w:jc w:val="both"/>
        <w:rPr>
          <w:rFonts w:ascii="Arial" w:hAnsi="Arial" w:cs="Arial"/>
        </w:rPr>
      </w:pPr>
      <w:r w:rsidRPr="00975F66">
        <w:rPr>
          <w:rFonts w:ascii="Arial" w:hAnsi="Arial" w:cs="Arial"/>
        </w:rPr>
        <w:t>Media outlets</w:t>
      </w:r>
      <w:r w:rsidR="00940C4B">
        <w:rPr>
          <w:rFonts w:ascii="Arial" w:hAnsi="Arial" w:cs="Arial"/>
        </w:rPr>
        <w:t>.</w:t>
      </w:r>
    </w:p>
    <w:p w14:paraId="410F4CF2" w14:textId="77777777" w:rsidR="001828FB" w:rsidRDefault="001828FB" w:rsidP="001828FB">
      <w:pPr>
        <w:pStyle w:val="ListParagraph"/>
        <w:rPr>
          <w:rFonts w:ascii="Arial" w:hAnsi="Arial" w:cs="Arial"/>
          <w:b/>
          <w:color w:val="993366"/>
          <w:sz w:val="28"/>
          <w:szCs w:val="28"/>
        </w:rPr>
      </w:pPr>
    </w:p>
    <w:p w14:paraId="33F53D15" w14:textId="77777777" w:rsidR="00F16862" w:rsidRDefault="00F16862">
      <w:pPr>
        <w:spacing w:after="0" w:line="240" w:lineRule="auto"/>
        <w:rPr>
          <w:rFonts w:ascii="Arial" w:hAnsi="Arial" w:cs="Arial"/>
          <w:b/>
          <w:bCs/>
          <w:color w:val="993366"/>
          <w:sz w:val="28"/>
          <w:szCs w:val="28"/>
        </w:rPr>
      </w:pPr>
      <w:r>
        <w:rPr>
          <w:rFonts w:ascii="Arial" w:hAnsi="Arial" w:cs="Arial"/>
          <w:b/>
          <w:bCs/>
          <w:color w:val="993366"/>
          <w:sz w:val="28"/>
          <w:szCs w:val="28"/>
        </w:rPr>
        <w:br w:type="page"/>
      </w:r>
    </w:p>
    <w:p w14:paraId="52D7EF97" w14:textId="329908D9" w:rsidR="001828FB" w:rsidRDefault="001828FB" w:rsidP="001828FB">
      <w:pPr>
        <w:spacing w:after="0"/>
        <w:rPr>
          <w:rFonts w:ascii="Arial" w:hAnsi="Arial" w:cs="Arial"/>
          <w:b/>
          <w:bCs/>
          <w:color w:val="993366"/>
          <w:sz w:val="28"/>
          <w:szCs w:val="28"/>
        </w:rPr>
      </w:pPr>
      <w:r w:rsidRPr="001828FB">
        <w:rPr>
          <w:rFonts w:ascii="Arial" w:hAnsi="Arial" w:cs="Arial"/>
          <w:b/>
          <w:bCs/>
          <w:color w:val="993366"/>
          <w:sz w:val="28"/>
          <w:szCs w:val="28"/>
        </w:rPr>
        <w:lastRenderedPageBreak/>
        <w:t xml:space="preserve">Complaints </w:t>
      </w:r>
    </w:p>
    <w:p w14:paraId="75CA70C7" w14:textId="77777777" w:rsidR="001828FB" w:rsidRDefault="001828FB" w:rsidP="001828FB">
      <w:pPr>
        <w:spacing w:after="0"/>
        <w:rPr>
          <w:rFonts w:ascii="Arial" w:hAnsi="Arial" w:cs="Arial"/>
          <w:b/>
          <w:bCs/>
          <w:color w:val="993366"/>
          <w:sz w:val="28"/>
          <w:szCs w:val="28"/>
        </w:rPr>
      </w:pPr>
    </w:p>
    <w:p w14:paraId="559E9255" w14:textId="6663393E" w:rsidR="001828FB" w:rsidRPr="001828FB" w:rsidRDefault="001828FB" w:rsidP="001828FB">
      <w:pPr>
        <w:jc w:val="both"/>
        <w:rPr>
          <w:rFonts w:ascii="Arial" w:hAnsi="Arial" w:cs="Arial"/>
        </w:rPr>
      </w:pPr>
      <w:r w:rsidRPr="001828FB">
        <w:rPr>
          <w:rFonts w:ascii="Arial" w:hAnsi="Arial" w:cs="Arial"/>
        </w:rPr>
        <w:t>If you wish to make a complaint, please contact</w:t>
      </w:r>
      <w:r w:rsidR="00F11D6D">
        <w:rPr>
          <w:rFonts w:ascii="Arial" w:hAnsi="Arial" w:cs="Arial"/>
        </w:rPr>
        <w:t xml:space="preserve"> Inclusive Boards in the first instance by emailing </w:t>
      </w:r>
      <w:hyperlink r:id="rId20" w:history="1">
        <w:r w:rsidR="00F11D6D" w:rsidRPr="00C317F0">
          <w:rPr>
            <w:rStyle w:val="Hyperlink"/>
            <w:rFonts w:ascii="Arial" w:hAnsi="Arial" w:cs="Arial"/>
          </w:rPr>
          <w:t>complaints@inclusiveboards.co.uk</w:t>
        </w:r>
      </w:hyperlink>
      <w:r w:rsidR="00F11D6D">
        <w:rPr>
          <w:rFonts w:ascii="Arial" w:hAnsi="Arial" w:cs="Arial"/>
        </w:rPr>
        <w:t>. In the second instance complaints</w:t>
      </w:r>
      <w:r w:rsidRPr="001828FB">
        <w:rPr>
          <w:rFonts w:ascii="Arial" w:hAnsi="Arial" w:cs="Arial"/>
        </w:rPr>
        <w:t xml:space="preserve"> </w:t>
      </w:r>
      <w:r w:rsidR="00F11D6D">
        <w:rPr>
          <w:rFonts w:ascii="Arial" w:hAnsi="Arial" w:cs="Arial"/>
        </w:rPr>
        <w:t>can be made to the</w:t>
      </w:r>
      <w:r w:rsidR="00BC4F16">
        <w:rPr>
          <w:rFonts w:ascii="Arial" w:hAnsi="Arial" w:cs="Arial"/>
        </w:rPr>
        <w:t xml:space="preserve"> </w:t>
      </w:r>
      <w:hyperlink r:id="rId21" w:history="1">
        <w:r w:rsidR="00BC4F16">
          <w:rPr>
            <w:rStyle w:val="Hyperlink"/>
            <w:rFonts w:ascii="Arial" w:hAnsi="Arial" w:cs="Arial"/>
          </w:rPr>
          <w:t>Office of the Commissioner for Public Appointments</w:t>
        </w:r>
      </w:hyperlink>
      <w:r w:rsidR="00BC4F16">
        <w:rPr>
          <w:rFonts w:ascii="Arial" w:hAnsi="Arial" w:cs="Arial"/>
        </w:rPr>
        <w:t xml:space="preserve">. </w:t>
      </w:r>
      <w:r>
        <w:rPr>
          <w:rFonts w:ascii="Arial" w:hAnsi="Arial" w:cs="Arial"/>
        </w:rPr>
        <w:t>P</w:t>
      </w:r>
      <w:r w:rsidRPr="001828FB">
        <w:rPr>
          <w:rFonts w:ascii="Arial" w:hAnsi="Arial" w:cs="Arial"/>
        </w:rPr>
        <w:t>lease contact the Commissioner’s office on 020 7271 6729, or 0207 271 3305 for a</w:t>
      </w:r>
      <w:r w:rsidR="00BC4F16">
        <w:rPr>
          <w:rFonts w:ascii="Arial" w:hAnsi="Arial" w:cs="Arial"/>
        </w:rPr>
        <w:t xml:space="preserve"> </w:t>
      </w:r>
      <w:r w:rsidRPr="001828FB">
        <w:rPr>
          <w:rFonts w:ascii="Arial" w:hAnsi="Arial" w:cs="Arial"/>
        </w:rPr>
        <w:t>printed copy of the complaints process.</w:t>
      </w:r>
    </w:p>
    <w:sectPr w:rsidR="001828FB" w:rsidRPr="001828FB" w:rsidSect="002A5F1F">
      <w:footerReference w:type="default" r:id="rId22"/>
      <w:footerReference w:type="first" r:id="rId23"/>
      <w:pgSz w:w="11906" w:h="16838" w:code="9"/>
      <w:pgMar w:top="992" w:right="1021" w:bottom="1021" w:left="1021"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09D43" w14:textId="77777777" w:rsidR="00AD0C9E" w:rsidRDefault="00AD0C9E">
      <w:r>
        <w:separator/>
      </w:r>
    </w:p>
  </w:endnote>
  <w:endnote w:type="continuationSeparator" w:id="0">
    <w:p w14:paraId="45C9EB60" w14:textId="77777777" w:rsidR="00AD0C9E" w:rsidRDefault="00AD0C9E">
      <w:r>
        <w:continuationSeparator/>
      </w:r>
    </w:p>
  </w:endnote>
  <w:endnote w:type="continuationNotice" w:id="1">
    <w:p w14:paraId="300683C9" w14:textId="77777777" w:rsidR="00AD0C9E" w:rsidRDefault="00AD0C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4C33" w14:textId="77777777" w:rsidR="0065107E" w:rsidRPr="002C568F" w:rsidRDefault="0065107E" w:rsidP="002C568F">
    <w:pPr>
      <w:pStyle w:val="Footer"/>
      <w:jc w:val="right"/>
      <w:rPr>
        <w:sz w:val="20"/>
        <w:szCs w:val="20"/>
      </w:rPr>
    </w:pPr>
    <w:r w:rsidRPr="002C568F">
      <w:rPr>
        <w:sz w:val="20"/>
        <w:szCs w:val="20"/>
      </w:rPr>
      <w:t xml:space="preserve">Page </w:t>
    </w:r>
    <w:r w:rsidRPr="002C568F">
      <w:rPr>
        <w:color w:val="2B579A"/>
        <w:sz w:val="20"/>
        <w:szCs w:val="20"/>
        <w:shd w:val="clear" w:color="auto" w:fill="E6E6E6"/>
      </w:rPr>
      <w:fldChar w:fldCharType="begin"/>
    </w:r>
    <w:r w:rsidRPr="002C568F">
      <w:rPr>
        <w:sz w:val="20"/>
        <w:szCs w:val="20"/>
      </w:rPr>
      <w:instrText xml:space="preserve"> PAGE </w:instrText>
    </w:r>
    <w:r w:rsidRPr="002C568F">
      <w:rPr>
        <w:color w:val="2B579A"/>
        <w:sz w:val="20"/>
        <w:szCs w:val="20"/>
        <w:shd w:val="clear" w:color="auto" w:fill="E6E6E6"/>
      </w:rPr>
      <w:fldChar w:fldCharType="separate"/>
    </w:r>
    <w:r>
      <w:rPr>
        <w:noProof/>
        <w:sz w:val="20"/>
        <w:szCs w:val="20"/>
      </w:rPr>
      <w:t>6</w:t>
    </w:r>
    <w:r w:rsidRPr="002C568F">
      <w:rPr>
        <w:color w:val="2B579A"/>
        <w:sz w:val="20"/>
        <w:szCs w:val="20"/>
        <w:shd w:val="clear" w:color="auto" w:fill="E6E6E6"/>
      </w:rPr>
      <w:fldChar w:fldCharType="end"/>
    </w:r>
    <w:r w:rsidRPr="002C568F">
      <w:rPr>
        <w:sz w:val="20"/>
        <w:szCs w:val="20"/>
      </w:rPr>
      <w:t xml:space="preserve"> of </w:t>
    </w:r>
    <w:r w:rsidRPr="002C568F">
      <w:rPr>
        <w:color w:val="2B579A"/>
        <w:sz w:val="20"/>
        <w:szCs w:val="20"/>
        <w:shd w:val="clear" w:color="auto" w:fill="E6E6E6"/>
      </w:rPr>
      <w:fldChar w:fldCharType="begin"/>
    </w:r>
    <w:r w:rsidRPr="002C568F">
      <w:rPr>
        <w:sz w:val="20"/>
        <w:szCs w:val="20"/>
      </w:rPr>
      <w:instrText xml:space="preserve"> NUMPAGES </w:instrText>
    </w:r>
    <w:r w:rsidRPr="002C568F">
      <w:rPr>
        <w:color w:val="2B579A"/>
        <w:sz w:val="20"/>
        <w:szCs w:val="20"/>
        <w:shd w:val="clear" w:color="auto" w:fill="E6E6E6"/>
      </w:rPr>
      <w:fldChar w:fldCharType="separate"/>
    </w:r>
    <w:r>
      <w:rPr>
        <w:noProof/>
        <w:sz w:val="20"/>
        <w:szCs w:val="20"/>
      </w:rPr>
      <w:t>13</w:t>
    </w:r>
    <w:r w:rsidRPr="002C568F">
      <w:rPr>
        <w:color w:val="2B579A"/>
        <w:sz w:val="20"/>
        <w:szCs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3FE5" w14:textId="77777777" w:rsidR="0065107E" w:rsidRDefault="0065107E">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p w14:paraId="276B35D2" w14:textId="77777777" w:rsidR="0065107E" w:rsidRDefault="00651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0E7BE" w14:textId="77777777" w:rsidR="00AD0C9E" w:rsidRDefault="00AD0C9E">
      <w:r>
        <w:separator/>
      </w:r>
    </w:p>
  </w:footnote>
  <w:footnote w:type="continuationSeparator" w:id="0">
    <w:p w14:paraId="2C8EC402" w14:textId="77777777" w:rsidR="00AD0C9E" w:rsidRDefault="00AD0C9E">
      <w:r>
        <w:continuationSeparator/>
      </w:r>
    </w:p>
  </w:footnote>
  <w:footnote w:type="continuationNotice" w:id="1">
    <w:p w14:paraId="7EF7D9C3" w14:textId="77777777" w:rsidR="00AD0C9E" w:rsidRDefault="00AD0C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B85"/>
    <w:multiLevelType w:val="multilevel"/>
    <w:tmpl w:val="F606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50CFA"/>
    <w:multiLevelType w:val="hybridMultilevel"/>
    <w:tmpl w:val="7C34536E"/>
    <w:lvl w:ilvl="0" w:tplc="55DA1608">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E673E"/>
    <w:multiLevelType w:val="multilevel"/>
    <w:tmpl w:val="F080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91DD5"/>
    <w:multiLevelType w:val="hybridMultilevel"/>
    <w:tmpl w:val="74D81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463EF"/>
    <w:multiLevelType w:val="hybridMultilevel"/>
    <w:tmpl w:val="18C6C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72289"/>
    <w:multiLevelType w:val="hybridMultilevel"/>
    <w:tmpl w:val="C688D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C2C05"/>
    <w:multiLevelType w:val="hybridMultilevel"/>
    <w:tmpl w:val="18EC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04DCB"/>
    <w:multiLevelType w:val="multilevel"/>
    <w:tmpl w:val="579E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00692B"/>
    <w:multiLevelType w:val="hybridMultilevel"/>
    <w:tmpl w:val="EFA8A80C"/>
    <w:lvl w:ilvl="0" w:tplc="2CF049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8970F1"/>
    <w:multiLevelType w:val="multilevel"/>
    <w:tmpl w:val="2FE6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134F46"/>
    <w:multiLevelType w:val="hybridMultilevel"/>
    <w:tmpl w:val="6D640E6E"/>
    <w:lvl w:ilvl="0" w:tplc="FFFFFFFF">
      <w:start w:val="1"/>
      <w:numFmt w:val="decimal"/>
      <w:pStyle w:val="Submissionnumberedparagraph"/>
      <w:lvlText w:val="%1."/>
      <w:lvlJc w:val="left"/>
      <w:pPr>
        <w:tabs>
          <w:tab w:val="num" w:pos="993"/>
        </w:tabs>
        <w:ind w:left="993" w:hanging="567"/>
      </w:pPr>
      <w:rPr>
        <w:rFonts w:ascii="Arial" w:hAnsi="Arial" w:hint="default"/>
        <w:b w:val="0"/>
        <w:i w:val="0"/>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7D4391F"/>
    <w:multiLevelType w:val="hybridMultilevel"/>
    <w:tmpl w:val="2F5AEE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36426C2"/>
    <w:multiLevelType w:val="hybridMultilevel"/>
    <w:tmpl w:val="4150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10ADF"/>
    <w:multiLevelType w:val="hybridMultilevel"/>
    <w:tmpl w:val="A1583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E31947"/>
    <w:multiLevelType w:val="hybridMultilevel"/>
    <w:tmpl w:val="9956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3817770">
    <w:abstractNumId w:val="10"/>
  </w:num>
  <w:num w:numId="2" w16cid:durableId="900477895">
    <w:abstractNumId w:val="6"/>
  </w:num>
  <w:num w:numId="3" w16cid:durableId="943808104">
    <w:abstractNumId w:val="5"/>
  </w:num>
  <w:num w:numId="4" w16cid:durableId="158666921">
    <w:abstractNumId w:val="11"/>
  </w:num>
  <w:num w:numId="5" w16cid:durableId="454328123">
    <w:abstractNumId w:val="14"/>
  </w:num>
  <w:num w:numId="6" w16cid:durableId="190924784">
    <w:abstractNumId w:val="4"/>
  </w:num>
  <w:num w:numId="7" w16cid:durableId="1468937433">
    <w:abstractNumId w:val="8"/>
  </w:num>
  <w:num w:numId="8" w16cid:durableId="1325739817">
    <w:abstractNumId w:val="9"/>
  </w:num>
  <w:num w:numId="9" w16cid:durableId="2137066604">
    <w:abstractNumId w:val="7"/>
  </w:num>
  <w:num w:numId="10" w16cid:durableId="324359714">
    <w:abstractNumId w:val="0"/>
  </w:num>
  <w:num w:numId="11" w16cid:durableId="1474831112">
    <w:abstractNumId w:val="2"/>
  </w:num>
  <w:num w:numId="12" w16cid:durableId="644971689">
    <w:abstractNumId w:val="1"/>
  </w:num>
  <w:num w:numId="13" w16cid:durableId="589117980">
    <w:abstractNumId w:val="13"/>
  </w:num>
  <w:num w:numId="14" w16cid:durableId="972441438">
    <w:abstractNumId w:val="3"/>
  </w:num>
  <w:num w:numId="15" w16cid:durableId="17826769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style="mso-width-relative:margin;mso-height-relative:margin"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F8"/>
    <w:rsid w:val="00000014"/>
    <w:rsid w:val="0000203C"/>
    <w:rsid w:val="00003130"/>
    <w:rsid w:val="00003434"/>
    <w:rsid w:val="000056B9"/>
    <w:rsid w:val="000056D4"/>
    <w:rsid w:val="00005E90"/>
    <w:rsid w:val="000064CE"/>
    <w:rsid w:val="000102C7"/>
    <w:rsid w:val="0001055A"/>
    <w:rsid w:val="0001291E"/>
    <w:rsid w:val="00013286"/>
    <w:rsid w:val="0001376D"/>
    <w:rsid w:val="000138C1"/>
    <w:rsid w:val="000142D0"/>
    <w:rsid w:val="00015F6B"/>
    <w:rsid w:val="00021716"/>
    <w:rsid w:val="00021BB7"/>
    <w:rsid w:val="00021D94"/>
    <w:rsid w:val="00021EF9"/>
    <w:rsid w:val="00025044"/>
    <w:rsid w:val="00027084"/>
    <w:rsid w:val="00027B7F"/>
    <w:rsid w:val="0003065F"/>
    <w:rsid w:val="00030781"/>
    <w:rsid w:val="0003184B"/>
    <w:rsid w:val="0003203A"/>
    <w:rsid w:val="0003278B"/>
    <w:rsid w:val="0003374D"/>
    <w:rsid w:val="000360BE"/>
    <w:rsid w:val="00036327"/>
    <w:rsid w:val="0004005C"/>
    <w:rsid w:val="00041006"/>
    <w:rsid w:val="000411AC"/>
    <w:rsid w:val="00041AFD"/>
    <w:rsid w:val="00042210"/>
    <w:rsid w:val="00042AD9"/>
    <w:rsid w:val="00046205"/>
    <w:rsid w:val="00050C40"/>
    <w:rsid w:val="00052399"/>
    <w:rsid w:val="00052B50"/>
    <w:rsid w:val="000536FB"/>
    <w:rsid w:val="00054250"/>
    <w:rsid w:val="0005538E"/>
    <w:rsid w:val="000555E5"/>
    <w:rsid w:val="00056BC9"/>
    <w:rsid w:val="00060FD8"/>
    <w:rsid w:val="00063FDD"/>
    <w:rsid w:val="00065111"/>
    <w:rsid w:val="00066723"/>
    <w:rsid w:val="00067C17"/>
    <w:rsid w:val="000704B2"/>
    <w:rsid w:val="0007130A"/>
    <w:rsid w:val="00071F41"/>
    <w:rsid w:val="000739A6"/>
    <w:rsid w:val="00077150"/>
    <w:rsid w:val="00080145"/>
    <w:rsid w:val="00081C2B"/>
    <w:rsid w:val="0008281F"/>
    <w:rsid w:val="00082C15"/>
    <w:rsid w:val="0008458A"/>
    <w:rsid w:val="00087757"/>
    <w:rsid w:val="00092136"/>
    <w:rsid w:val="00094E0C"/>
    <w:rsid w:val="000955C7"/>
    <w:rsid w:val="00096893"/>
    <w:rsid w:val="000A15FB"/>
    <w:rsid w:val="000A28A3"/>
    <w:rsid w:val="000A2CEA"/>
    <w:rsid w:val="000A3ADA"/>
    <w:rsid w:val="000A490F"/>
    <w:rsid w:val="000A60E3"/>
    <w:rsid w:val="000A7583"/>
    <w:rsid w:val="000B139A"/>
    <w:rsid w:val="000B1663"/>
    <w:rsid w:val="000B1AF4"/>
    <w:rsid w:val="000B2BC2"/>
    <w:rsid w:val="000B2CB2"/>
    <w:rsid w:val="000B4392"/>
    <w:rsid w:val="000B4AF7"/>
    <w:rsid w:val="000B6FD1"/>
    <w:rsid w:val="000B727B"/>
    <w:rsid w:val="000C04C0"/>
    <w:rsid w:val="000C7E8F"/>
    <w:rsid w:val="000D10C6"/>
    <w:rsid w:val="000D2A95"/>
    <w:rsid w:val="000D335F"/>
    <w:rsid w:val="000D39C9"/>
    <w:rsid w:val="000D4C71"/>
    <w:rsid w:val="000D7811"/>
    <w:rsid w:val="000D7E96"/>
    <w:rsid w:val="000E0656"/>
    <w:rsid w:val="000E07F2"/>
    <w:rsid w:val="000E19B6"/>
    <w:rsid w:val="000E2474"/>
    <w:rsid w:val="000E442A"/>
    <w:rsid w:val="000E5A55"/>
    <w:rsid w:val="000E7B5F"/>
    <w:rsid w:val="000F10E8"/>
    <w:rsid w:val="000F2959"/>
    <w:rsid w:val="000F3FDB"/>
    <w:rsid w:val="000F41ED"/>
    <w:rsid w:val="000F487A"/>
    <w:rsid w:val="000F5928"/>
    <w:rsid w:val="000F69EE"/>
    <w:rsid w:val="000F7578"/>
    <w:rsid w:val="000F7F0A"/>
    <w:rsid w:val="00100ACD"/>
    <w:rsid w:val="001025E6"/>
    <w:rsid w:val="00102814"/>
    <w:rsid w:val="00102B5B"/>
    <w:rsid w:val="00103466"/>
    <w:rsid w:val="0010375D"/>
    <w:rsid w:val="001039CD"/>
    <w:rsid w:val="0010537D"/>
    <w:rsid w:val="00106D68"/>
    <w:rsid w:val="00111BB7"/>
    <w:rsid w:val="00112701"/>
    <w:rsid w:val="0011272A"/>
    <w:rsid w:val="001128EB"/>
    <w:rsid w:val="0011420A"/>
    <w:rsid w:val="00116E04"/>
    <w:rsid w:val="0011770B"/>
    <w:rsid w:val="00120B1D"/>
    <w:rsid w:val="001261D7"/>
    <w:rsid w:val="00127C20"/>
    <w:rsid w:val="00130890"/>
    <w:rsid w:val="00130CFC"/>
    <w:rsid w:val="00131445"/>
    <w:rsid w:val="00132C79"/>
    <w:rsid w:val="00132E7A"/>
    <w:rsid w:val="001330C7"/>
    <w:rsid w:val="00134205"/>
    <w:rsid w:val="0013620F"/>
    <w:rsid w:val="00136677"/>
    <w:rsid w:val="0014041D"/>
    <w:rsid w:val="001430A8"/>
    <w:rsid w:val="0014403F"/>
    <w:rsid w:val="00144CDD"/>
    <w:rsid w:val="00144F8E"/>
    <w:rsid w:val="001458BB"/>
    <w:rsid w:val="00146AE5"/>
    <w:rsid w:val="00146E6F"/>
    <w:rsid w:val="00147237"/>
    <w:rsid w:val="00150F09"/>
    <w:rsid w:val="001530C1"/>
    <w:rsid w:val="00153D2A"/>
    <w:rsid w:val="001543E6"/>
    <w:rsid w:val="001557F4"/>
    <w:rsid w:val="00155B35"/>
    <w:rsid w:val="00161271"/>
    <w:rsid w:val="00161415"/>
    <w:rsid w:val="001615AD"/>
    <w:rsid w:val="00161D76"/>
    <w:rsid w:val="00161E90"/>
    <w:rsid w:val="001653AF"/>
    <w:rsid w:val="001677AA"/>
    <w:rsid w:val="001704C8"/>
    <w:rsid w:val="00172691"/>
    <w:rsid w:val="00172BFC"/>
    <w:rsid w:val="001739C9"/>
    <w:rsid w:val="00173D3A"/>
    <w:rsid w:val="00173E75"/>
    <w:rsid w:val="001741DA"/>
    <w:rsid w:val="00176996"/>
    <w:rsid w:val="001769C2"/>
    <w:rsid w:val="00176D98"/>
    <w:rsid w:val="00177005"/>
    <w:rsid w:val="001801A7"/>
    <w:rsid w:val="00180D8C"/>
    <w:rsid w:val="0018186A"/>
    <w:rsid w:val="00182285"/>
    <w:rsid w:val="001828FB"/>
    <w:rsid w:val="00183844"/>
    <w:rsid w:val="0018388C"/>
    <w:rsid w:val="001841D2"/>
    <w:rsid w:val="001875FC"/>
    <w:rsid w:val="0019075D"/>
    <w:rsid w:val="00191571"/>
    <w:rsid w:val="00192591"/>
    <w:rsid w:val="00193B44"/>
    <w:rsid w:val="001A326A"/>
    <w:rsid w:val="001A3284"/>
    <w:rsid w:val="001A437F"/>
    <w:rsid w:val="001A683F"/>
    <w:rsid w:val="001A7AD6"/>
    <w:rsid w:val="001A7BF2"/>
    <w:rsid w:val="001B13F6"/>
    <w:rsid w:val="001B14F6"/>
    <w:rsid w:val="001B1C99"/>
    <w:rsid w:val="001B1EC3"/>
    <w:rsid w:val="001B3365"/>
    <w:rsid w:val="001B46D4"/>
    <w:rsid w:val="001B65C9"/>
    <w:rsid w:val="001B79E8"/>
    <w:rsid w:val="001C182C"/>
    <w:rsid w:val="001C2057"/>
    <w:rsid w:val="001C3F72"/>
    <w:rsid w:val="001D08BF"/>
    <w:rsid w:val="001D0D1A"/>
    <w:rsid w:val="001D136E"/>
    <w:rsid w:val="001D29BF"/>
    <w:rsid w:val="001D61AE"/>
    <w:rsid w:val="001D7989"/>
    <w:rsid w:val="001E0777"/>
    <w:rsid w:val="001E1B0A"/>
    <w:rsid w:val="001E210A"/>
    <w:rsid w:val="001E2C83"/>
    <w:rsid w:val="001E3320"/>
    <w:rsid w:val="001E41BF"/>
    <w:rsid w:val="001E5498"/>
    <w:rsid w:val="001E56C5"/>
    <w:rsid w:val="001E74A3"/>
    <w:rsid w:val="001E7750"/>
    <w:rsid w:val="001F0CA8"/>
    <w:rsid w:val="001F153F"/>
    <w:rsid w:val="001F22A9"/>
    <w:rsid w:val="001F3A73"/>
    <w:rsid w:val="001F427B"/>
    <w:rsid w:val="001F5931"/>
    <w:rsid w:val="001F6E8E"/>
    <w:rsid w:val="001F7F12"/>
    <w:rsid w:val="00200CDF"/>
    <w:rsid w:val="002026E3"/>
    <w:rsid w:val="0020284A"/>
    <w:rsid w:val="00210EAD"/>
    <w:rsid w:val="0021232B"/>
    <w:rsid w:val="0021235C"/>
    <w:rsid w:val="0021677C"/>
    <w:rsid w:val="00221998"/>
    <w:rsid w:val="0022254C"/>
    <w:rsid w:val="002225BA"/>
    <w:rsid w:val="0022328C"/>
    <w:rsid w:val="00223D58"/>
    <w:rsid w:val="00227249"/>
    <w:rsid w:val="002319C1"/>
    <w:rsid w:val="00233C94"/>
    <w:rsid w:val="002356B9"/>
    <w:rsid w:val="002368FF"/>
    <w:rsid w:val="002407EE"/>
    <w:rsid w:val="00240876"/>
    <w:rsid w:val="002419E4"/>
    <w:rsid w:val="00242A5B"/>
    <w:rsid w:val="0024479B"/>
    <w:rsid w:val="002471A0"/>
    <w:rsid w:val="00250A60"/>
    <w:rsid w:val="00254410"/>
    <w:rsid w:val="00254562"/>
    <w:rsid w:val="00254F77"/>
    <w:rsid w:val="00255509"/>
    <w:rsid w:val="0025564B"/>
    <w:rsid w:val="00256611"/>
    <w:rsid w:val="00256EB7"/>
    <w:rsid w:val="00257A64"/>
    <w:rsid w:val="00257C5B"/>
    <w:rsid w:val="0026118D"/>
    <w:rsid w:val="00261397"/>
    <w:rsid w:val="00264ECA"/>
    <w:rsid w:val="00266D9E"/>
    <w:rsid w:val="00266E16"/>
    <w:rsid w:val="00266E6E"/>
    <w:rsid w:val="0026702A"/>
    <w:rsid w:val="002708C3"/>
    <w:rsid w:val="00270F20"/>
    <w:rsid w:val="00271E73"/>
    <w:rsid w:val="002725C7"/>
    <w:rsid w:val="00272636"/>
    <w:rsid w:val="00273EC2"/>
    <w:rsid w:val="002742B0"/>
    <w:rsid w:val="002746B4"/>
    <w:rsid w:val="002752DB"/>
    <w:rsid w:val="00275344"/>
    <w:rsid w:val="00275769"/>
    <w:rsid w:val="00275DB5"/>
    <w:rsid w:val="002762C2"/>
    <w:rsid w:val="00276B06"/>
    <w:rsid w:val="002810F7"/>
    <w:rsid w:val="00283621"/>
    <w:rsid w:val="002846ED"/>
    <w:rsid w:val="00285E1A"/>
    <w:rsid w:val="00286496"/>
    <w:rsid w:val="00290D41"/>
    <w:rsid w:val="00291661"/>
    <w:rsid w:val="00291FB9"/>
    <w:rsid w:val="0029203D"/>
    <w:rsid w:val="002964B4"/>
    <w:rsid w:val="002972CF"/>
    <w:rsid w:val="00297BC4"/>
    <w:rsid w:val="00297DC7"/>
    <w:rsid w:val="002A2DB3"/>
    <w:rsid w:val="002A4843"/>
    <w:rsid w:val="002A5681"/>
    <w:rsid w:val="002A5F1F"/>
    <w:rsid w:val="002A6055"/>
    <w:rsid w:val="002A6ACB"/>
    <w:rsid w:val="002A71AA"/>
    <w:rsid w:val="002B04E5"/>
    <w:rsid w:val="002B06D1"/>
    <w:rsid w:val="002B259F"/>
    <w:rsid w:val="002B3225"/>
    <w:rsid w:val="002B3FF8"/>
    <w:rsid w:val="002B4ACD"/>
    <w:rsid w:val="002B5B4B"/>
    <w:rsid w:val="002B64A5"/>
    <w:rsid w:val="002B6CE8"/>
    <w:rsid w:val="002C0EC6"/>
    <w:rsid w:val="002C3975"/>
    <w:rsid w:val="002C568F"/>
    <w:rsid w:val="002C6F29"/>
    <w:rsid w:val="002C6FD2"/>
    <w:rsid w:val="002D5441"/>
    <w:rsid w:val="002D6DA8"/>
    <w:rsid w:val="002E0918"/>
    <w:rsid w:val="002E28AD"/>
    <w:rsid w:val="002E337C"/>
    <w:rsid w:val="002F0086"/>
    <w:rsid w:val="002F1624"/>
    <w:rsid w:val="002F1DB3"/>
    <w:rsid w:val="002F2D21"/>
    <w:rsid w:val="002F2EF8"/>
    <w:rsid w:val="002F4767"/>
    <w:rsid w:val="002F4A5F"/>
    <w:rsid w:val="002F76C5"/>
    <w:rsid w:val="002F7E1A"/>
    <w:rsid w:val="002F7E93"/>
    <w:rsid w:val="0030017D"/>
    <w:rsid w:val="003019E6"/>
    <w:rsid w:val="00302E7B"/>
    <w:rsid w:val="00303216"/>
    <w:rsid w:val="00303903"/>
    <w:rsid w:val="003042A8"/>
    <w:rsid w:val="00305E26"/>
    <w:rsid w:val="00310A53"/>
    <w:rsid w:val="003113D3"/>
    <w:rsid w:val="003114E5"/>
    <w:rsid w:val="0031256C"/>
    <w:rsid w:val="00313B9B"/>
    <w:rsid w:val="00314765"/>
    <w:rsid w:val="003153FC"/>
    <w:rsid w:val="00315A1D"/>
    <w:rsid w:val="00316665"/>
    <w:rsid w:val="00321E5C"/>
    <w:rsid w:val="003220BB"/>
    <w:rsid w:val="003227B8"/>
    <w:rsid w:val="00323706"/>
    <w:rsid w:val="00327B72"/>
    <w:rsid w:val="003318C4"/>
    <w:rsid w:val="00331A21"/>
    <w:rsid w:val="00331A83"/>
    <w:rsid w:val="003328B8"/>
    <w:rsid w:val="00337293"/>
    <w:rsid w:val="003407FE"/>
    <w:rsid w:val="00342921"/>
    <w:rsid w:val="0034437C"/>
    <w:rsid w:val="00344669"/>
    <w:rsid w:val="00345781"/>
    <w:rsid w:val="00346774"/>
    <w:rsid w:val="00346E64"/>
    <w:rsid w:val="00350CD8"/>
    <w:rsid w:val="00353B50"/>
    <w:rsid w:val="00355322"/>
    <w:rsid w:val="00355A52"/>
    <w:rsid w:val="00356641"/>
    <w:rsid w:val="00356F00"/>
    <w:rsid w:val="00357294"/>
    <w:rsid w:val="00360635"/>
    <w:rsid w:val="0036260C"/>
    <w:rsid w:val="00364C4E"/>
    <w:rsid w:val="003652FD"/>
    <w:rsid w:val="00365499"/>
    <w:rsid w:val="00372141"/>
    <w:rsid w:val="003727A7"/>
    <w:rsid w:val="00373247"/>
    <w:rsid w:val="00373F81"/>
    <w:rsid w:val="003741F1"/>
    <w:rsid w:val="003757E7"/>
    <w:rsid w:val="00376CB0"/>
    <w:rsid w:val="00377C3C"/>
    <w:rsid w:val="0038045F"/>
    <w:rsid w:val="0038091C"/>
    <w:rsid w:val="00380994"/>
    <w:rsid w:val="00380FB5"/>
    <w:rsid w:val="003810FD"/>
    <w:rsid w:val="003811F4"/>
    <w:rsid w:val="003814EC"/>
    <w:rsid w:val="00381A90"/>
    <w:rsid w:val="003830EE"/>
    <w:rsid w:val="003831F0"/>
    <w:rsid w:val="0038351D"/>
    <w:rsid w:val="00385E22"/>
    <w:rsid w:val="00387F9C"/>
    <w:rsid w:val="00390F6B"/>
    <w:rsid w:val="0039232E"/>
    <w:rsid w:val="0039276C"/>
    <w:rsid w:val="003934DD"/>
    <w:rsid w:val="003959C9"/>
    <w:rsid w:val="00397FEC"/>
    <w:rsid w:val="003A0C7D"/>
    <w:rsid w:val="003A11C0"/>
    <w:rsid w:val="003A13DC"/>
    <w:rsid w:val="003A2345"/>
    <w:rsid w:val="003A2692"/>
    <w:rsid w:val="003A43AD"/>
    <w:rsid w:val="003A4F90"/>
    <w:rsid w:val="003A51F0"/>
    <w:rsid w:val="003A5D4A"/>
    <w:rsid w:val="003A5DA5"/>
    <w:rsid w:val="003A63BF"/>
    <w:rsid w:val="003A7217"/>
    <w:rsid w:val="003B00E8"/>
    <w:rsid w:val="003B220E"/>
    <w:rsid w:val="003B26D8"/>
    <w:rsid w:val="003B3F48"/>
    <w:rsid w:val="003C0281"/>
    <w:rsid w:val="003C3083"/>
    <w:rsid w:val="003C4A08"/>
    <w:rsid w:val="003C4C22"/>
    <w:rsid w:val="003C617F"/>
    <w:rsid w:val="003C61F7"/>
    <w:rsid w:val="003C709D"/>
    <w:rsid w:val="003D12B9"/>
    <w:rsid w:val="003D2FA4"/>
    <w:rsid w:val="003D3266"/>
    <w:rsid w:val="003D3694"/>
    <w:rsid w:val="003D406F"/>
    <w:rsid w:val="003D510A"/>
    <w:rsid w:val="003D559E"/>
    <w:rsid w:val="003D655F"/>
    <w:rsid w:val="003D661C"/>
    <w:rsid w:val="003D7156"/>
    <w:rsid w:val="003E3147"/>
    <w:rsid w:val="003E4920"/>
    <w:rsid w:val="003E5CC3"/>
    <w:rsid w:val="003E6A5C"/>
    <w:rsid w:val="003E6C37"/>
    <w:rsid w:val="003F0561"/>
    <w:rsid w:val="003F247D"/>
    <w:rsid w:val="003F24AF"/>
    <w:rsid w:val="003F35C1"/>
    <w:rsid w:val="003F5719"/>
    <w:rsid w:val="003F6264"/>
    <w:rsid w:val="003F6399"/>
    <w:rsid w:val="003F63A6"/>
    <w:rsid w:val="003F6B23"/>
    <w:rsid w:val="003F6F7C"/>
    <w:rsid w:val="003F7932"/>
    <w:rsid w:val="004003DC"/>
    <w:rsid w:val="00400465"/>
    <w:rsid w:val="00402478"/>
    <w:rsid w:val="004027CB"/>
    <w:rsid w:val="00402CDF"/>
    <w:rsid w:val="00404116"/>
    <w:rsid w:val="004045EA"/>
    <w:rsid w:val="00405969"/>
    <w:rsid w:val="004066AB"/>
    <w:rsid w:val="004067AA"/>
    <w:rsid w:val="004073ED"/>
    <w:rsid w:val="00410F84"/>
    <w:rsid w:val="004123D2"/>
    <w:rsid w:val="00413DD3"/>
    <w:rsid w:val="00414C28"/>
    <w:rsid w:val="00414E3A"/>
    <w:rsid w:val="004163F5"/>
    <w:rsid w:val="004176CA"/>
    <w:rsid w:val="00422CBF"/>
    <w:rsid w:val="004257CA"/>
    <w:rsid w:val="00426166"/>
    <w:rsid w:val="00427EF1"/>
    <w:rsid w:val="004316EA"/>
    <w:rsid w:val="0043417C"/>
    <w:rsid w:val="004361CA"/>
    <w:rsid w:val="00436322"/>
    <w:rsid w:val="00436A62"/>
    <w:rsid w:val="00440298"/>
    <w:rsid w:val="00444E00"/>
    <w:rsid w:val="004460CD"/>
    <w:rsid w:val="00447CAF"/>
    <w:rsid w:val="0045016A"/>
    <w:rsid w:val="004519D5"/>
    <w:rsid w:val="00452320"/>
    <w:rsid w:val="004523EF"/>
    <w:rsid w:val="00454140"/>
    <w:rsid w:val="00454603"/>
    <w:rsid w:val="00454DE7"/>
    <w:rsid w:val="00457F59"/>
    <w:rsid w:val="00460007"/>
    <w:rsid w:val="0046009A"/>
    <w:rsid w:val="00460794"/>
    <w:rsid w:val="00460F82"/>
    <w:rsid w:val="00461A7A"/>
    <w:rsid w:val="00464545"/>
    <w:rsid w:val="00464B5C"/>
    <w:rsid w:val="0046512C"/>
    <w:rsid w:val="004651FD"/>
    <w:rsid w:val="0046563B"/>
    <w:rsid w:val="004664B1"/>
    <w:rsid w:val="004667A9"/>
    <w:rsid w:val="00466F7C"/>
    <w:rsid w:val="00467126"/>
    <w:rsid w:val="00467510"/>
    <w:rsid w:val="00470AAE"/>
    <w:rsid w:val="00470BCF"/>
    <w:rsid w:val="00470F03"/>
    <w:rsid w:val="00471849"/>
    <w:rsid w:val="00471D79"/>
    <w:rsid w:val="00472B3C"/>
    <w:rsid w:val="00473AD4"/>
    <w:rsid w:val="00475F65"/>
    <w:rsid w:val="004801C3"/>
    <w:rsid w:val="00481F64"/>
    <w:rsid w:val="0048347A"/>
    <w:rsid w:val="0048358E"/>
    <w:rsid w:val="00483B62"/>
    <w:rsid w:val="004859E9"/>
    <w:rsid w:val="00486018"/>
    <w:rsid w:val="004866BD"/>
    <w:rsid w:val="00487B65"/>
    <w:rsid w:val="00491C24"/>
    <w:rsid w:val="00492A93"/>
    <w:rsid w:val="00495E36"/>
    <w:rsid w:val="00496EB6"/>
    <w:rsid w:val="004A0612"/>
    <w:rsid w:val="004A0975"/>
    <w:rsid w:val="004A1AB5"/>
    <w:rsid w:val="004A2249"/>
    <w:rsid w:val="004A2DC9"/>
    <w:rsid w:val="004A3661"/>
    <w:rsid w:val="004A3BEF"/>
    <w:rsid w:val="004A4F2F"/>
    <w:rsid w:val="004B0FF7"/>
    <w:rsid w:val="004B184A"/>
    <w:rsid w:val="004B24E5"/>
    <w:rsid w:val="004B2511"/>
    <w:rsid w:val="004B6144"/>
    <w:rsid w:val="004B65D8"/>
    <w:rsid w:val="004B6B15"/>
    <w:rsid w:val="004B706F"/>
    <w:rsid w:val="004C0173"/>
    <w:rsid w:val="004C24D2"/>
    <w:rsid w:val="004C2AE6"/>
    <w:rsid w:val="004C2E65"/>
    <w:rsid w:val="004C3E92"/>
    <w:rsid w:val="004C419A"/>
    <w:rsid w:val="004C4B07"/>
    <w:rsid w:val="004C4D59"/>
    <w:rsid w:val="004C6B44"/>
    <w:rsid w:val="004D02B0"/>
    <w:rsid w:val="004D3A13"/>
    <w:rsid w:val="004D471F"/>
    <w:rsid w:val="004D7B93"/>
    <w:rsid w:val="004E0B22"/>
    <w:rsid w:val="004E1D84"/>
    <w:rsid w:val="004E1DAD"/>
    <w:rsid w:val="004E2A88"/>
    <w:rsid w:val="004E2DE4"/>
    <w:rsid w:val="004E4123"/>
    <w:rsid w:val="004E5042"/>
    <w:rsid w:val="004E5377"/>
    <w:rsid w:val="004E5FD1"/>
    <w:rsid w:val="004F06E6"/>
    <w:rsid w:val="004F14E8"/>
    <w:rsid w:val="004F1B41"/>
    <w:rsid w:val="004F4E51"/>
    <w:rsid w:val="004F6B2D"/>
    <w:rsid w:val="004F6FE8"/>
    <w:rsid w:val="00500603"/>
    <w:rsid w:val="00503076"/>
    <w:rsid w:val="00503563"/>
    <w:rsid w:val="00506AEC"/>
    <w:rsid w:val="005073D6"/>
    <w:rsid w:val="00507DF4"/>
    <w:rsid w:val="00510C6B"/>
    <w:rsid w:val="00510E41"/>
    <w:rsid w:val="00513BFF"/>
    <w:rsid w:val="00513D01"/>
    <w:rsid w:val="0051428C"/>
    <w:rsid w:val="0051550D"/>
    <w:rsid w:val="00517183"/>
    <w:rsid w:val="00517BF8"/>
    <w:rsid w:val="00517CA8"/>
    <w:rsid w:val="00517FAD"/>
    <w:rsid w:val="005212C7"/>
    <w:rsid w:val="00522833"/>
    <w:rsid w:val="00523901"/>
    <w:rsid w:val="00525902"/>
    <w:rsid w:val="005270E4"/>
    <w:rsid w:val="0053062C"/>
    <w:rsid w:val="00530D05"/>
    <w:rsid w:val="00530E90"/>
    <w:rsid w:val="005313F0"/>
    <w:rsid w:val="00532631"/>
    <w:rsid w:val="005329D1"/>
    <w:rsid w:val="005336D2"/>
    <w:rsid w:val="00533965"/>
    <w:rsid w:val="00535093"/>
    <w:rsid w:val="00536DA3"/>
    <w:rsid w:val="00537592"/>
    <w:rsid w:val="00540430"/>
    <w:rsid w:val="00540592"/>
    <w:rsid w:val="005413E9"/>
    <w:rsid w:val="005466E9"/>
    <w:rsid w:val="0054674F"/>
    <w:rsid w:val="00552627"/>
    <w:rsid w:val="005546DA"/>
    <w:rsid w:val="00555820"/>
    <w:rsid w:val="00557AFD"/>
    <w:rsid w:val="00560CE0"/>
    <w:rsid w:val="00561055"/>
    <w:rsid w:val="00561C13"/>
    <w:rsid w:val="0056317C"/>
    <w:rsid w:val="00565265"/>
    <w:rsid w:val="00565980"/>
    <w:rsid w:val="00565EEA"/>
    <w:rsid w:val="00566B04"/>
    <w:rsid w:val="00566D57"/>
    <w:rsid w:val="00566EE0"/>
    <w:rsid w:val="00570DAE"/>
    <w:rsid w:val="0057152C"/>
    <w:rsid w:val="0057189A"/>
    <w:rsid w:val="00572CB6"/>
    <w:rsid w:val="00573CC9"/>
    <w:rsid w:val="00574A17"/>
    <w:rsid w:val="005757EC"/>
    <w:rsid w:val="00576CA7"/>
    <w:rsid w:val="00577944"/>
    <w:rsid w:val="00577A5F"/>
    <w:rsid w:val="00577C29"/>
    <w:rsid w:val="00577EFC"/>
    <w:rsid w:val="005805A5"/>
    <w:rsid w:val="00580EE9"/>
    <w:rsid w:val="0058267A"/>
    <w:rsid w:val="00582EA7"/>
    <w:rsid w:val="00584B98"/>
    <w:rsid w:val="00585B43"/>
    <w:rsid w:val="005863DB"/>
    <w:rsid w:val="0058667C"/>
    <w:rsid w:val="005867A3"/>
    <w:rsid w:val="00586856"/>
    <w:rsid w:val="0058710E"/>
    <w:rsid w:val="00587175"/>
    <w:rsid w:val="00587F9E"/>
    <w:rsid w:val="005926E3"/>
    <w:rsid w:val="00593C4F"/>
    <w:rsid w:val="00594093"/>
    <w:rsid w:val="005940A2"/>
    <w:rsid w:val="005944F9"/>
    <w:rsid w:val="00594D7C"/>
    <w:rsid w:val="00595E2A"/>
    <w:rsid w:val="005962BD"/>
    <w:rsid w:val="005964EC"/>
    <w:rsid w:val="00596B49"/>
    <w:rsid w:val="005A0A8F"/>
    <w:rsid w:val="005A2685"/>
    <w:rsid w:val="005A2960"/>
    <w:rsid w:val="005A2A40"/>
    <w:rsid w:val="005A3C8D"/>
    <w:rsid w:val="005A4231"/>
    <w:rsid w:val="005A4A0F"/>
    <w:rsid w:val="005A4E4A"/>
    <w:rsid w:val="005A54B0"/>
    <w:rsid w:val="005A617D"/>
    <w:rsid w:val="005A6506"/>
    <w:rsid w:val="005A7BDA"/>
    <w:rsid w:val="005B10C7"/>
    <w:rsid w:val="005B19D8"/>
    <w:rsid w:val="005B1A20"/>
    <w:rsid w:val="005B5907"/>
    <w:rsid w:val="005B5EC5"/>
    <w:rsid w:val="005B7927"/>
    <w:rsid w:val="005B7B3E"/>
    <w:rsid w:val="005B7DBD"/>
    <w:rsid w:val="005C031E"/>
    <w:rsid w:val="005C24E0"/>
    <w:rsid w:val="005C2769"/>
    <w:rsid w:val="005C3334"/>
    <w:rsid w:val="005C6444"/>
    <w:rsid w:val="005D0102"/>
    <w:rsid w:val="005D10EF"/>
    <w:rsid w:val="005D2389"/>
    <w:rsid w:val="005D456E"/>
    <w:rsid w:val="005D487D"/>
    <w:rsid w:val="005D69E4"/>
    <w:rsid w:val="005E1317"/>
    <w:rsid w:val="005E38F5"/>
    <w:rsid w:val="005E40B5"/>
    <w:rsid w:val="005E448F"/>
    <w:rsid w:val="005E529F"/>
    <w:rsid w:val="005E638C"/>
    <w:rsid w:val="005E6445"/>
    <w:rsid w:val="005E7A8B"/>
    <w:rsid w:val="005F21D7"/>
    <w:rsid w:val="005F3241"/>
    <w:rsid w:val="005F3FFC"/>
    <w:rsid w:val="005F4107"/>
    <w:rsid w:val="005F68D4"/>
    <w:rsid w:val="006031D2"/>
    <w:rsid w:val="00604B40"/>
    <w:rsid w:val="00607DA2"/>
    <w:rsid w:val="00611CB1"/>
    <w:rsid w:val="00612E78"/>
    <w:rsid w:val="00613BE6"/>
    <w:rsid w:val="00615095"/>
    <w:rsid w:val="0061683C"/>
    <w:rsid w:val="0062218A"/>
    <w:rsid w:val="00622E42"/>
    <w:rsid w:val="00623701"/>
    <w:rsid w:val="00623DAD"/>
    <w:rsid w:val="00624F90"/>
    <w:rsid w:val="00625C8F"/>
    <w:rsid w:val="00627270"/>
    <w:rsid w:val="006309BB"/>
    <w:rsid w:val="00631E95"/>
    <w:rsid w:val="006358DD"/>
    <w:rsid w:val="00635971"/>
    <w:rsid w:val="006360C2"/>
    <w:rsid w:val="006379C5"/>
    <w:rsid w:val="006404D9"/>
    <w:rsid w:val="00640ABF"/>
    <w:rsid w:val="00641FEC"/>
    <w:rsid w:val="00643007"/>
    <w:rsid w:val="00643072"/>
    <w:rsid w:val="0064694A"/>
    <w:rsid w:val="00646953"/>
    <w:rsid w:val="00647C1C"/>
    <w:rsid w:val="00647CE7"/>
    <w:rsid w:val="00647F29"/>
    <w:rsid w:val="006502CC"/>
    <w:rsid w:val="0065107E"/>
    <w:rsid w:val="006510B5"/>
    <w:rsid w:val="0065154E"/>
    <w:rsid w:val="00654543"/>
    <w:rsid w:val="006552C3"/>
    <w:rsid w:val="00655DE8"/>
    <w:rsid w:val="00656761"/>
    <w:rsid w:val="00657B53"/>
    <w:rsid w:val="006613A7"/>
    <w:rsid w:val="006646A1"/>
    <w:rsid w:val="00664D6E"/>
    <w:rsid w:val="0066522C"/>
    <w:rsid w:val="006664F2"/>
    <w:rsid w:val="00672F47"/>
    <w:rsid w:val="006744FA"/>
    <w:rsid w:val="00680910"/>
    <w:rsid w:val="00682750"/>
    <w:rsid w:val="00682766"/>
    <w:rsid w:val="00682DC5"/>
    <w:rsid w:val="00682F3E"/>
    <w:rsid w:val="00686DE3"/>
    <w:rsid w:val="00693BBC"/>
    <w:rsid w:val="00695DA6"/>
    <w:rsid w:val="00696646"/>
    <w:rsid w:val="00697C68"/>
    <w:rsid w:val="006A07D4"/>
    <w:rsid w:val="006A26E4"/>
    <w:rsid w:val="006A2DE7"/>
    <w:rsid w:val="006A2FE8"/>
    <w:rsid w:val="006A359E"/>
    <w:rsid w:val="006A45B1"/>
    <w:rsid w:val="006A52FB"/>
    <w:rsid w:val="006A6ECA"/>
    <w:rsid w:val="006B096C"/>
    <w:rsid w:val="006B12C4"/>
    <w:rsid w:val="006B24EE"/>
    <w:rsid w:val="006B3E05"/>
    <w:rsid w:val="006B46D4"/>
    <w:rsid w:val="006B4F3E"/>
    <w:rsid w:val="006C1E44"/>
    <w:rsid w:val="006C2722"/>
    <w:rsid w:val="006C43D4"/>
    <w:rsid w:val="006C4643"/>
    <w:rsid w:val="006C47F7"/>
    <w:rsid w:val="006C5B2C"/>
    <w:rsid w:val="006C65ED"/>
    <w:rsid w:val="006D01AD"/>
    <w:rsid w:val="006D3DEE"/>
    <w:rsid w:val="006D523F"/>
    <w:rsid w:val="006D568F"/>
    <w:rsid w:val="006D59F7"/>
    <w:rsid w:val="006D634B"/>
    <w:rsid w:val="006D66DA"/>
    <w:rsid w:val="006E04DA"/>
    <w:rsid w:val="006E1277"/>
    <w:rsid w:val="006E1EA4"/>
    <w:rsid w:val="006E22D5"/>
    <w:rsid w:val="006E2746"/>
    <w:rsid w:val="006E46D9"/>
    <w:rsid w:val="006E478F"/>
    <w:rsid w:val="006F48D2"/>
    <w:rsid w:val="006F7B30"/>
    <w:rsid w:val="006F7C4B"/>
    <w:rsid w:val="00700A66"/>
    <w:rsid w:val="00700C20"/>
    <w:rsid w:val="00701211"/>
    <w:rsid w:val="00704261"/>
    <w:rsid w:val="0070490A"/>
    <w:rsid w:val="0070492C"/>
    <w:rsid w:val="0070504E"/>
    <w:rsid w:val="00706E8E"/>
    <w:rsid w:val="007101AD"/>
    <w:rsid w:val="007119AD"/>
    <w:rsid w:val="0071256F"/>
    <w:rsid w:val="00713199"/>
    <w:rsid w:val="00715F55"/>
    <w:rsid w:val="00720DA5"/>
    <w:rsid w:val="00720E7D"/>
    <w:rsid w:val="00722170"/>
    <w:rsid w:val="007224AD"/>
    <w:rsid w:val="007229A6"/>
    <w:rsid w:val="00722C3B"/>
    <w:rsid w:val="00723061"/>
    <w:rsid w:val="00724B6C"/>
    <w:rsid w:val="007278F9"/>
    <w:rsid w:val="00732677"/>
    <w:rsid w:val="0073497C"/>
    <w:rsid w:val="007358A2"/>
    <w:rsid w:val="007361F9"/>
    <w:rsid w:val="007364BB"/>
    <w:rsid w:val="00737181"/>
    <w:rsid w:val="00741A62"/>
    <w:rsid w:val="00742D6F"/>
    <w:rsid w:val="00742FB4"/>
    <w:rsid w:val="0074707E"/>
    <w:rsid w:val="00751683"/>
    <w:rsid w:val="007523ED"/>
    <w:rsid w:val="00752E7B"/>
    <w:rsid w:val="00752FE4"/>
    <w:rsid w:val="00757925"/>
    <w:rsid w:val="00757FCF"/>
    <w:rsid w:val="0076041A"/>
    <w:rsid w:val="00760CE6"/>
    <w:rsid w:val="00760DB9"/>
    <w:rsid w:val="00761977"/>
    <w:rsid w:val="007623C8"/>
    <w:rsid w:val="00763356"/>
    <w:rsid w:val="00764076"/>
    <w:rsid w:val="00764C6D"/>
    <w:rsid w:val="00765193"/>
    <w:rsid w:val="00767775"/>
    <w:rsid w:val="00767AA7"/>
    <w:rsid w:val="0077134F"/>
    <w:rsid w:val="0077136B"/>
    <w:rsid w:val="00774EDF"/>
    <w:rsid w:val="00775CE5"/>
    <w:rsid w:val="00775D3E"/>
    <w:rsid w:val="0077635E"/>
    <w:rsid w:val="00781A03"/>
    <w:rsid w:val="00781A91"/>
    <w:rsid w:val="00781E64"/>
    <w:rsid w:val="0078286E"/>
    <w:rsid w:val="00783098"/>
    <w:rsid w:val="00783A15"/>
    <w:rsid w:val="00783A4C"/>
    <w:rsid w:val="007840D1"/>
    <w:rsid w:val="00784DFB"/>
    <w:rsid w:val="0078576B"/>
    <w:rsid w:val="00785BFA"/>
    <w:rsid w:val="0078691C"/>
    <w:rsid w:val="00786C41"/>
    <w:rsid w:val="007905FE"/>
    <w:rsid w:val="00790A68"/>
    <w:rsid w:val="00790E4F"/>
    <w:rsid w:val="007928F1"/>
    <w:rsid w:val="00795410"/>
    <w:rsid w:val="00795745"/>
    <w:rsid w:val="00795BBB"/>
    <w:rsid w:val="007964CB"/>
    <w:rsid w:val="007A0376"/>
    <w:rsid w:val="007A1266"/>
    <w:rsid w:val="007A2FF4"/>
    <w:rsid w:val="007A3CE8"/>
    <w:rsid w:val="007A5CE0"/>
    <w:rsid w:val="007B01B8"/>
    <w:rsid w:val="007B185F"/>
    <w:rsid w:val="007B2E9C"/>
    <w:rsid w:val="007B35E1"/>
    <w:rsid w:val="007B51AA"/>
    <w:rsid w:val="007B52FE"/>
    <w:rsid w:val="007B5B21"/>
    <w:rsid w:val="007B6EC9"/>
    <w:rsid w:val="007B7054"/>
    <w:rsid w:val="007C144E"/>
    <w:rsid w:val="007C1682"/>
    <w:rsid w:val="007C175F"/>
    <w:rsid w:val="007C2CE2"/>
    <w:rsid w:val="007C34B2"/>
    <w:rsid w:val="007C3662"/>
    <w:rsid w:val="007C568B"/>
    <w:rsid w:val="007D0A84"/>
    <w:rsid w:val="007D1040"/>
    <w:rsid w:val="007D2DBF"/>
    <w:rsid w:val="007D35DF"/>
    <w:rsid w:val="007D4367"/>
    <w:rsid w:val="007D4F00"/>
    <w:rsid w:val="007D59B4"/>
    <w:rsid w:val="007D669F"/>
    <w:rsid w:val="007D7739"/>
    <w:rsid w:val="007E0016"/>
    <w:rsid w:val="007E0368"/>
    <w:rsid w:val="007E188C"/>
    <w:rsid w:val="007E2DC5"/>
    <w:rsid w:val="007E4AAE"/>
    <w:rsid w:val="007E4C79"/>
    <w:rsid w:val="007E62F3"/>
    <w:rsid w:val="007E70AD"/>
    <w:rsid w:val="007F02FA"/>
    <w:rsid w:val="007F1A76"/>
    <w:rsid w:val="007F1D84"/>
    <w:rsid w:val="007F2B65"/>
    <w:rsid w:val="007F2E07"/>
    <w:rsid w:val="007F36CA"/>
    <w:rsid w:val="007F5406"/>
    <w:rsid w:val="007F5FF6"/>
    <w:rsid w:val="007F6206"/>
    <w:rsid w:val="007F6766"/>
    <w:rsid w:val="007F6F77"/>
    <w:rsid w:val="0080066A"/>
    <w:rsid w:val="00800F19"/>
    <w:rsid w:val="0080185C"/>
    <w:rsid w:val="00801A2C"/>
    <w:rsid w:val="00802394"/>
    <w:rsid w:val="00803905"/>
    <w:rsid w:val="00803C6E"/>
    <w:rsid w:val="008062FB"/>
    <w:rsid w:val="00807BFB"/>
    <w:rsid w:val="008130D7"/>
    <w:rsid w:val="00813B24"/>
    <w:rsid w:val="00815A30"/>
    <w:rsid w:val="0081670D"/>
    <w:rsid w:val="00817872"/>
    <w:rsid w:val="00821A0F"/>
    <w:rsid w:val="008262A7"/>
    <w:rsid w:val="00827E90"/>
    <w:rsid w:val="00830209"/>
    <w:rsid w:val="008319F2"/>
    <w:rsid w:val="0083601C"/>
    <w:rsid w:val="008360E2"/>
    <w:rsid w:val="008361A8"/>
    <w:rsid w:val="008402DB"/>
    <w:rsid w:val="0084061D"/>
    <w:rsid w:val="00840F66"/>
    <w:rsid w:val="00841B38"/>
    <w:rsid w:val="00841B6C"/>
    <w:rsid w:val="00843D38"/>
    <w:rsid w:val="008461CA"/>
    <w:rsid w:val="00846512"/>
    <w:rsid w:val="00846A89"/>
    <w:rsid w:val="00851009"/>
    <w:rsid w:val="00851E79"/>
    <w:rsid w:val="00852AE1"/>
    <w:rsid w:val="00852D02"/>
    <w:rsid w:val="00853534"/>
    <w:rsid w:val="00855FA9"/>
    <w:rsid w:val="0086256E"/>
    <w:rsid w:val="008625E3"/>
    <w:rsid w:val="00862754"/>
    <w:rsid w:val="00863852"/>
    <w:rsid w:val="0086402E"/>
    <w:rsid w:val="00864237"/>
    <w:rsid w:val="008659DD"/>
    <w:rsid w:val="00865A9B"/>
    <w:rsid w:val="00866CF9"/>
    <w:rsid w:val="00867773"/>
    <w:rsid w:val="0087035A"/>
    <w:rsid w:val="00871D36"/>
    <w:rsid w:val="00873494"/>
    <w:rsid w:val="00873DDD"/>
    <w:rsid w:val="00873F46"/>
    <w:rsid w:val="008767C5"/>
    <w:rsid w:val="008831E6"/>
    <w:rsid w:val="008832E3"/>
    <w:rsid w:val="008852F0"/>
    <w:rsid w:val="00885B53"/>
    <w:rsid w:val="00886705"/>
    <w:rsid w:val="00887EA2"/>
    <w:rsid w:val="00891E1F"/>
    <w:rsid w:val="00892A7A"/>
    <w:rsid w:val="00893A18"/>
    <w:rsid w:val="00893C9C"/>
    <w:rsid w:val="00896B95"/>
    <w:rsid w:val="008A061E"/>
    <w:rsid w:val="008A18F1"/>
    <w:rsid w:val="008A1972"/>
    <w:rsid w:val="008A26F6"/>
    <w:rsid w:val="008A2ED6"/>
    <w:rsid w:val="008A38FF"/>
    <w:rsid w:val="008A3C30"/>
    <w:rsid w:val="008A5D56"/>
    <w:rsid w:val="008A6471"/>
    <w:rsid w:val="008A66A7"/>
    <w:rsid w:val="008B03ED"/>
    <w:rsid w:val="008B04AE"/>
    <w:rsid w:val="008B2208"/>
    <w:rsid w:val="008B2258"/>
    <w:rsid w:val="008B23BE"/>
    <w:rsid w:val="008B2CB7"/>
    <w:rsid w:val="008B3395"/>
    <w:rsid w:val="008B3CF6"/>
    <w:rsid w:val="008B4A94"/>
    <w:rsid w:val="008B4B81"/>
    <w:rsid w:val="008C2B41"/>
    <w:rsid w:val="008C2DE0"/>
    <w:rsid w:val="008C3326"/>
    <w:rsid w:val="008C5080"/>
    <w:rsid w:val="008C58D9"/>
    <w:rsid w:val="008C6525"/>
    <w:rsid w:val="008C677C"/>
    <w:rsid w:val="008C7D97"/>
    <w:rsid w:val="008D0549"/>
    <w:rsid w:val="008D303D"/>
    <w:rsid w:val="008D30B4"/>
    <w:rsid w:val="008D54CE"/>
    <w:rsid w:val="008D6279"/>
    <w:rsid w:val="008E10D1"/>
    <w:rsid w:val="008E4991"/>
    <w:rsid w:val="008E4E65"/>
    <w:rsid w:val="008E5A1C"/>
    <w:rsid w:val="008E61C7"/>
    <w:rsid w:val="008E76FB"/>
    <w:rsid w:val="008E7D05"/>
    <w:rsid w:val="008F09DA"/>
    <w:rsid w:val="008F21B0"/>
    <w:rsid w:val="008F3C53"/>
    <w:rsid w:val="009004BE"/>
    <w:rsid w:val="0090198A"/>
    <w:rsid w:val="009029F2"/>
    <w:rsid w:val="00903776"/>
    <w:rsid w:val="009066F5"/>
    <w:rsid w:val="00907DFB"/>
    <w:rsid w:val="009110F7"/>
    <w:rsid w:val="0091135B"/>
    <w:rsid w:val="00911522"/>
    <w:rsid w:val="00913267"/>
    <w:rsid w:val="00913969"/>
    <w:rsid w:val="00913F4A"/>
    <w:rsid w:val="00914890"/>
    <w:rsid w:val="00914AAA"/>
    <w:rsid w:val="00920BDC"/>
    <w:rsid w:val="009214EB"/>
    <w:rsid w:val="009237CA"/>
    <w:rsid w:val="00924B9C"/>
    <w:rsid w:val="00925F5D"/>
    <w:rsid w:val="00930D86"/>
    <w:rsid w:val="0093220C"/>
    <w:rsid w:val="00932D69"/>
    <w:rsid w:val="00934042"/>
    <w:rsid w:val="00934E60"/>
    <w:rsid w:val="00935C6D"/>
    <w:rsid w:val="009378CA"/>
    <w:rsid w:val="00940BD1"/>
    <w:rsid w:val="00940C4B"/>
    <w:rsid w:val="00940FD2"/>
    <w:rsid w:val="009414D5"/>
    <w:rsid w:val="009427BD"/>
    <w:rsid w:val="00943852"/>
    <w:rsid w:val="00943B20"/>
    <w:rsid w:val="00944BA0"/>
    <w:rsid w:val="00946F3F"/>
    <w:rsid w:val="00946F55"/>
    <w:rsid w:val="00947455"/>
    <w:rsid w:val="00950834"/>
    <w:rsid w:val="00950AA7"/>
    <w:rsid w:val="00955C86"/>
    <w:rsid w:val="0095667B"/>
    <w:rsid w:val="0095C272"/>
    <w:rsid w:val="009626FD"/>
    <w:rsid w:val="00962BDC"/>
    <w:rsid w:val="00962C12"/>
    <w:rsid w:val="00963F1A"/>
    <w:rsid w:val="009646F0"/>
    <w:rsid w:val="00965D43"/>
    <w:rsid w:val="00966EA3"/>
    <w:rsid w:val="009677B6"/>
    <w:rsid w:val="00967FAB"/>
    <w:rsid w:val="00972514"/>
    <w:rsid w:val="00972703"/>
    <w:rsid w:val="009736E4"/>
    <w:rsid w:val="00973C95"/>
    <w:rsid w:val="00975F66"/>
    <w:rsid w:val="009764DD"/>
    <w:rsid w:val="0097719B"/>
    <w:rsid w:val="0098066D"/>
    <w:rsid w:val="00980F62"/>
    <w:rsid w:val="00981E34"/>
    <w:rsid w:val="009826F3"/>
    <w:rsid w:val="00985822"/>
    <w:rsid w:val="0098635B"/>
    <w:rsid w:val="0099184B"/>
    <w:rsid w:val="00993EB6"/>
    <w:rsid w:val="00993FF3"/>
    <w:rsid w:val="00994843"/>
    <w:rsid w:val="009949B3"/>
    <w:rsid w:val="00995F14"/>
    <w:rsid w:val="0099758A"/>
    <w:rsid w:val="00997F30"/>
    <w:rsid w:val="009A0DCF"/>
    <w:rsid w:val="009A14E2"/>
    <w:rsid w:val="009A1735"/>
    <w:rsid w:val="009A1ED8"/>
    <w:rsid w:val="009A502E"/>
    <w:rsid w:val="009A5586"/>
    <w:rsid w:val="009A65E6"/>
    <w:rsid w:val="009B04C3"/>
    <w:rsid w:val="009B0AE4"/>
    <w:rsid w:val="009B1D68"/>
    <w:rsid w:val="009B3C6D"/>
    <w:rsid w:val="009B636C"/>
    <w:rsid w:val="009C15CA"/>
    <w:rsid w:val="009C453B"/>
    <w:rsid w:val="009C538D"/>
    <w:rsid w:val="009C637B"/>
    <w:rsid w:val="009D3D2A"/>
    <w:rsid w:val="009D4427"/>
    <w:rsid w:val="009D47EA"/>
    <w:rsid w:val="009E1695"/>
    <w:rsid w:val="009E4D36"/>
    <w:rsid w:val="009E55D8"/>
    <w:rsid w:val="009E73B3"/>
    <w:rsid w:val="009F02A5"/>
    <w:rsid w:val="009F15DD"/>
    <w:rsid w:val="009F1724"/>
    <w:rsid w:val="009F1B30"/>
    <w:rsid w:val="009F4FE0"/>
    <w:rsid w:val="009F5C5D"/>
    <w:rsid w:val="009F7EFA"/>
    <w:rsid w:val="00A00068"/>
    <w:rsid w:val="00A0292A"/>
    <w:rsid w:val="00A02A92"/>
    <w:rsid w:val="00A03BBA"/>
    <w:rsid w:val="00A042CB"/>
    <w:rsid w:val="00A05289"/>
    <w:rsid w:val="00A06396"/>
    <w:rsid w:val="00A077AD"/>
    <w:rsid w:val="00A1037C"/>
    <w:rsid w:val="00A10D58"/>
    <w:rsid w:val="00A11188"/>
    <w:rsid w:val="00A115EE"/>
    <w:rsid w:val="00A139F1"/>
    <w:rsid w:val="00A13E03"/>
    <w:rsid w:val="00A14151"/>
    <w:rsid w:val="00A15CDF"/>
    <w:rsid w:val="00A164B7"/>
    <w:rsid w:val="00A1771B"/>
    <w:rsid w:val="00A20B8D"/>
    <w:rsid w:val="00A2572C"/>
    <w:rsid w:val="00A273B9"/>
    <w:rsid w:val="00A3007B"/>
    <w:rsid w:val="00A30F24"/>
    <w:rsid w:val="00A344D7"/>
    <w:rsid w:val="00A35036"/>
    <w:rsid w:val="00A35F4E"/>
    <w:rsid w:val="00A36EE7"/>
    <w:rsid w:val="00A36F07"/>
    <w:rsid w:val="00A40265"/>
    <w:rsid w:val="00A42E83"/>
    <w:rsid w:val="00A4315D"/>
    <w:rsid w:val="00A44847"/>
    <w:rsid w:val="00A44CF5"/>
    <w:rsid w:val="00A46BE4"/>
    <w:rsid w:val="00A50C04"/>
    <w:rsid w:val="00A5158D"/>
    <w:rsid w:val="00A52E8E"/>
    <w:rsid w:val="00A53812"/>
    <w:rsid w:val="00A53D43"/>
    <w:rsid w:val="00A5468D"/>
    <w:rsid w:val="00A56128"/>
    <w:rsid w:val="00A57D97"/>
    <w:rsid w:val="00A61CB4"/>
    <w:rsid w:val="00A61DA8"/>
    <w:rsid w:val="00A64865"/>
    <w:rsid w:val="00A65576"/>
    <w:rsid w:val="00A65A32"/>
    <w:rsid w:val="00A67D0D"/>
    <w:rsid w:val="00A70E48"/>
    <w:rsid w:val="00A72CB1"/>
    <w:rsid w:val="00A73F0F"/>
    <w:rsid w:val="00A7681B"/>
    <w:rsid w:val="00A808C0"/>
    <w:rsid w:val="00A808D8"/>
    <w:rsid w:val="00A8205C"/>
    <w:rsid w:val="00A831DA"/>
    <w:rsid w:val="00A8321B"/>
    <w:rsid w:val="00A91457"/>
    <w:rsid w:val="00A91AFE"/>
    <w:rsid w:val="00A92902"/>
    <w:rsid w:val="00A93D3F"/>
    <w:rsid w:val="00A94622"/>
    <w:rsid w:val="00A94A3B"/>
    <w:rsid w:val="00A94BA1"/>
    <w:rsid w:val="00A953A8"/>
    <w:rsid w:val="00A95735"/>
    <w:rsid w:val="00A9627B"/>
    <w:rsid w:val="00A9661D"/>
    <w:rsid w:val="00A96D82"/>
    <w:rsid w:val="00A96F5F"/>
    <w:rsid w:val="00A974A1"/>
    <w:rsid w:val="00AA12CA"/>
    <w:rsid w:val="00AA12D5"/>
    <w:rsid w:val="00AA1A1D"/>
    <w:rsid w:val="00AA49D1"/>
    <w:rsid w:val="00AA5078"/>
    <w:rsid w:val="00AA7156"/>
    <w:rsid w:val="00AA7794"/>
    <w:rsid w:val="00AB07D9"/>
    <w:rsid w:val="00AB0960"/>
    <w:rsid w:val="00AB0A2E"/>
    <w:rsid w:val="00AB16C2"/>
    <w:rsid w:val="00AB27F2"/>
    <w:rsid w:val="00AB3DA3"/>
    <w:rsid w:val="00AB4B8E"/>
    <w:rsid w:val="00AB568E"/>
    <w:rsid w:val="00AB6075"/>
    <w:rsid w:val="00AB63B9"/>
    <w:rsid w:val="00AC1D5F"/>
    <w:rsid w:val="00AC2545"/>
    <w:rsid w:val="00AC25EC"/>
    <w:rsid w:val="00AC292B"/>
    <w:rsid w:val="00AC43B8"/>
    <w:rsid w:val="00AC7B58"/>
    <w:rsid w:val="00AD0A44"/>
    <w:rsid w:val="00AD0A5E"/>
    <w:rsid w:val="00AD0B8C"/>
    <w:rsid w:val="00AD0C9E"/>
    <w:rsid w:val="00AD202E"/>
    <w:rsid w:val="00AD215C"/>
    <w:rsid w:val="00AD2D0A"/>
    <w:rsid w:val="00AD3527"/>
    <w:rsid w:val="00AD4518"/>
    <w:rsid w:val="00AD591A"/>
    <w:rsid w:val="00AD71A0"/>
    <w:rsid w:val="00AD71A3"/>
    <w:rsid w:val="00AD7268"/>
    <w:rsid w:val="00AE0A0E"/>
    <w:rsid w:val="00AE25D1"/>
    <w:rsid w:val="00AE3163"/>
    <w:rsid w:val="00AE32FC"/>
    <w:rsid w:val="00AE3B1A"/>
    <w:rsid w:val="00AE546D"/>
    <w:rsid w:val="00AE56D0"/>
    <w:rsid w:val="00AE6348"/>
    <w:rsid w:val="00AE73EF"/>
    <w:rsid w:val="00AF11D0"/>
    <w:rsid w:val="00AF212F"/>
    <w:rsid w:val="00AF2C49"/>
    <w:rsid w:val="00AF38CC"/>
    <w:rsid w:val="00AF4021"/>
    <w:rsid w:val="00AF5071"/>
    <w:rsid w:val="00AF656F"/>
    <w:rsid w:val="00B03337"/>
    <w:rsid w:val="00B03BB1"/>
    <w:rsid w:val="00B10400"/>
    <w:rsid w:val="00B12152"/>
    <w:rsid w:val="00B1259D"/>
    <w:rsid w:val="00B13DF7"/>
    <w:rsid w:val="00B147C1"/>
    <w:rsid w:val="00B14D8C"/>
    <w:rsid w:val="00B1550D"/>
    <w:rsid w:val="00B1641E"/>
    <w:rsid w:val="00B17459"/>
    <w:rsid w:val="00B17CF9"/>
    <w:rsid w:val="00B2009B"/>
    <w:rsid w:val="00B238D3"/>
    <w:rsid w:val="00B266A1"/>
    <w:rsid w:val="00B26DFC"/>
    <w:rsid w:val="00B26E13"/>
    <w:rsid w:val="00B26E8D"/>
    <w:rsid w:val="00B272D0"/>
    <w:rsid w:val="00B30E5A"/>
    <w:rsid w:val="00B32E53"/>
    <w:rsid w:val="00B3341F"/>
    <w:rsid w:val="00B33DB4"/>
    <w:rsid w:val="00B34D3C"/>
    <w:rsid w:val="00B36473"/>
    <w:rsid w:val="00B41F16"/>
    <w:rsid w:val="00B44191"/>
    <w:rsid w:val="00B4651C"/>
    <w:rsid w:val="00B467A2"/>
    <w:rsid w:val="00B46C5A"/>
    <w:rsid w:val="00B46F97"/>
    <w:rsid w:val="00B50469"/>
    <w:rsid w:val="00B51625"/>
    <w:rsid w:val="00B52404"/>
    <w:rsid w:val="00B5301A"/>
    <w:rsid w:val="00B54EAB"/>
    <w:rsid w:val="00B560C7"/>
    <w:rsid w:val="00B57EC5"/>
    <w:rsid w:val="00B6279A"/>
    <w:rsid w:val="00B6318B"/>
    <w:rsid w:val="00B646E4"/>
    <w:rsid w:val="00B64CEB"/>
    <w:rsid w:val="00B64F8F"/>
    <w:rsid w:val="00B6602E"/>
    <w:rsid w:val="00B675F2"/>
    <w:rsid w:val="00B67C78"/>
    <w:rsid w:val="00B700C2"/>
    <w:rsid w:val="00B71CCB"/>
    <w:rsid w:val="00B71E31"/>
    <w:rsid w:val="00B72496"/>
    <w:rsid w:val="00B7280D"/>
    <w:rsid w:val="00B74A5E"/>
    <w:rsid w:val="00B74F5C"/>
    <w:rsid w:val="00B7568E"/>
    <w:rsid w:val="00B81740"/>
    <w:rsid w:val="00B81F07"/>
    <w:rsid w:val="00B83F58"/>
    <w:rsid w:val="00B84745"/>
    <w:rsid w:val="00B84CDE"/>
    <w:rsid w:val="00B86145"/>
    <w:rsid w:val="00B86446"/>
    <w:rsid w:val="00B904E3"/>
    <w:rsid w:val="00B906D7"/>
    <w:rsid w:val="00B9574C"/>
    <w:rsid w:val="00B95BCC"/>
    <w:rsid w:val="00B95DFC"/>
    <w:rsid w:val="00B97742"/>
    <w:rsid w:val="00BA276F"/>
    <w:rsid w:val="00BA291C"/>
    <w:rsid w:val="00BA3368"/>
    <w:rsid w:val="00BA3403"/>
    <w:rsid w:val="00BA4487"/>
    <w:rsid w:val="00BA503F"/>
    <w:rsid w:val="00BA70FF"/>
    <w:rsid w:val="00BA74B5"/>
    <w:rsid w:val="00BB122B"/>
    <w:rsid w:val="00BB1BC7"/>
    <w:rsid w:val="00BB3412"/>
    <w:rsid w:val="00BB3899"/>
    <w:rsid w:val="00BC13A7"/>
    <w:rsid w:val="00BC13C3"/>
    <w:rsid w:val="00BC1934"/>
    <w:rsid w:val="00BC1958"/>
    <w:rsid w:val="00BC32DA"/>
    <w:rsid w:val="00BC3807"/>
    <w:rsid w:val="00BC3F9D"/>
    <w:rsid w:val="00BC4F16"/>
    <w:rsid w:val="00BC5C89"/>
    <w:rsid w:val="00BC6672"/>
    <w:rsid w:val="00BC7751"/>
    <w:rsid w:val="00BD0641"/>
    <w:rsid w:val="00BD2A9A"/>
    <w:rsid w:val="00BD3160"/>
    <w:rsid w:val="00BD3240"/>
    <w:rsid w:val="00BD36B6"/>
    <w:rsid w:val="00BE1209"/>
    <w:rsid w:val="00BE2A63"/>
    <w:rsid w:val="00BE4908"/>
    <w:rsid w:val="00BE5B7E"/>
    <w:rsid w:val="00BE72FB"/>
    <w:rsid w:val="00BF09A1"/>
    <w:rsid w:val="00BF0B1F"/>
    <w:rsid w:val="00BF33D8"/>
    <w:rsid w:val="00BF3715"/>
    <w:rsid w:val="00BF446A"/>
    <w:rsid w:val="00BF4A42"/>
    <w:rsid w:val="00BF7A5F"/>
    <w:rsid w:val="00C029F2"/>
    <w:rsid w:val="00C053D5"/>
    <w:rsid w:val="00C103E3"/>
    <w:rsid w:val="00C1062C"/>
    <w:rsid w:val="00C10751"/>
    <w:rsid w:val="00C1347D"/>
    <w:rsid w:val="00C145E8"/>
    <w:rsid w:val="00C159F7"/>
    <w:rsid w:val="00C17331"/>
    <w:rsid w:val="00C17AF0"/>
    <w:rsid w:val="00C205DA"/>
    <w:rsid w:val="00C2111F"/>
    <w:rsid w:val="00C2508D"/>
    <w:rsid w:val="00C25752"/>
    <w:rsid w:val="00C260B5"/>
    <w:rsid w:val="00C267BB"/>
    <w:rsid w:val="00C26A0F"/>
    <w:rsid w:val="00C278B5"/>
    <w:rsid w:val="00C33129"/>
    <w:rsid w:val="00C33A34"/>
    <w:rsid w:val="00C358FE"/>
    <w:rsid w:val="00C36729"/>
    <w:rsid w:val="00C4139E"/>
    <w:rsid w:val="00C42489"/>
    <w:rsid w:val="00C42B92"/>
    <w:rsid w:val="00C43706"/>
    <w:rsid w:val="00C437A2"/>
    <w:rsid w:val="00C43ED7"/>
    <w:rsid w:val="00C45442"/>
    <w:rsid w:val="00C45B23"/>
    <w:rsid w:val="00C46481"/>
    <w:rsid w:val="00C50226"/>
    <w:rsid w:val="00C51FF8"/>
    <w:rsid w:val="00C52D94"/>
    <w:rsid w:val="00C53A67"/>
    <w:rsid w:val="00C544DA"/>
    <w:rsid w:val="00C549D5"/>
    <w:rsid w:val="00C568BC"/>
    <w:rsid w:val="00C570A3"/>
    <w:rsid w:val="00C57629"/>
    <w:rsid w:val="00C6022E"/>
    <w:rsid w:val="00C611BB"/>
    <w:rsid w:val="00C6386C"/>
    <w:rsid w:val="00C63E28"/>
    <w:rsid w:val="00C653A9"/>
    <w:rsid w:val="00C65513"/>
    <w:rsid w:val="00C66A35"/>
    <w:rsid w:val="00C67961"/>
    <w:rsid w:val="00C709F7"/>
    <w:rsid w:val="00C713BA"/>
    <w:rsid w:val="00C71D04"/>
    <w:rsid w:val="00C73858"/>
    <w:rsid w:val="00C763A3"/>
    <w:rsid w:val="00C77C2F"/>
    <w:rsid w:val="00C77C91"/>
    <w:rsid w:val="00C8068D"/>
    <w:rsid w:val="00C80E78"/>
    <w:rsid w:val="00C82D7D"/>
    <w:rsid w:val="00C82E29"/>
    <w:rsid w:val="00C83D25"/>
    <w:rsid w:val="00C843B0"/>
    <w:rsid w:val="00C90735"/>
    <w:rsid w:val="00C9077A"/>
    <w:rsid w:val="00C91388"/>
    <w:rsid w:val="00C9147C"/>
    <w:rsid w:val="00C91E22"/>
    <w:rsid w:val="00C92049"/>
    <w:rsid w:val="00C94CB3"/>
    <w:rsid w:val="00C95339"/>
    <w:rsid w:val="00C957E8"/>
    <w:rsid w:val="00CA0257"/>
    <w:rsid w:val="00CA0962"/>
    <w:rsid w:val="00CA262B"/>
    <w:rsid w:val="00CA3B53"/>
    <w:rsid w:val="00CA4792"/>
    <w:rsid w:val="00CA4A07"/>
    <w:rsid w:val="00CA4C2A"/>
    <w:rsid w:val="00CA5ABD"/>
    <w:rsid w:val="00CA6508"/>
    <w:rsid w:val="00CA6C10"/>
    <w:rsid w:val="00CA7328"/>
    <w:rsid w:val="00CB1190"/>
    <w:rsid w:val="00CB3E2B"/>
    <w:rsid w:val="00CB6342"/>
    <w:rsid w:val="00CB7023"/>
    <w:rsid w:val="00CB7E15"/>
    <w:rsid w:val="00CC0410"/>
    <w:rsid w:val="00CC2B31"/>
    <w:rsid w:val="00CC3247"/>
    <w:rsid w:val="00CC34FC"/>
    <w:rsid w:val="00CC4430"/>
    <w:rsid w:val="00CC44E4"/>
    <w:rsid w:val="00CC4552"/>
    <w:rsid w:val="00CC57ED"/>
    <w:rsid w:val="00CC65B3"/>
    <w:rsid w:val="00CD08F2"/>
    <w:rsid w:val="00CD2EF4"/>
    <w:rsid w:val="00CD51B7"/>
    <w:rsid w:val="00CD5D2D"/>
    <w:rsid w:val="00CD7203"/>
    <w:rsid w:val="00CD7A28"/>
    <w:rsid w:val="00CE01F3"/>
    <w:rsid w:val="00CE1A54"/>
    <w:rsid w:val="00CE2620"/>
    <w:rsid w:val="00CE2715"/>
    <w:rsid w:val="00CE38A3"/>
    <w:rsid w:val="00CE3AF4"/>
    <w:rsid w:val="00CE5B5E"/>
    <w:rsid w:val="00CE5EC1"/>
    <w:rsid w:val="00CE6174"/>
    <w:rsid w:val="00CE6603"/>
    <w:rsid w:val="00CE70A3"/>
    <w:rsid w:val="00CE7C1B"/>
    <w:rsid w:val="00CF1FAD"/>
    <w:rsid w:val="00CF20A8"/>
    <w:rsid w:val="00CF33D0"/>
    <w:rsid w:val="00CF34D2"/>
    <w:rsid w:val="00CF35E6"/>
    <w:rsid w:val="00CF4040"/>
    <w:rsid w:val="00CF4D55"/>
    <w:rsid w:val="00CF6763"/>
    <w:rsid w:val="00CF7CE5"/>
    <w:rsid w:val="00D027BD"/>
    <w:rsid w:val="00D042EF"/>
    <w:rsid w:val="00D04A83"/>
    <w:rsid w:val="00D05536"/>
    <w:rsid w:val="00D05C13"/>
    <w:rsid w:val="00D06366"/>
    <w:rsid w:val="00D063AE"/>
    <w:rsid w:val="00D077EB"/>
    <w:rsid w:val="00D07F5C"/>
    <w:rsid w:val="00D10097"/>
    <w:rsid w:val="00D11CD1"/>
    <w:rsid w:val="00D11EF2"/>
    <w:rsid w:val="00D140D7"/>
    <w:rsid w:val="00D2045D"/>
    <w:rsid w:val="00D223F0"/>
    <w:rsid w:val="00D24CF3"/>
    <w:rsid w:val="00D26E88"/>
    <w:rsid w:val="00D276D0"/>
    <w:rsid w:val="00D30390"/>
    <w:rsid w:val="00D30441"/>
    <w:rsid w:val="00D305E3"/>
    <w:rsid w:val="00D30661"/>
    <w:rsid w:val="00D30AEF"/>
    <w:rsid w:val="00D31FA1"/>
    <w:rsid w:val="00D32BF1"/>
    <w:rsid w:val="00D32D52"/>
    <w:rsid w:val="00D36D76"/>
    <w:rsid w:val="00D37EDA"/>
    <w:rsid w:val="00D40446"/>
    <w:rsid w:val="00D40DA5"/>
    <w:rsid w:val="00D41780"/>
    <w:rsid w:val="00D42FD8"/>
    <w:rsid w:val="00D434D4"/>
    <w:rsid w:val="00D46191"/>
    <w:rsid w:val="00D464D8"/>
    <w:rsid w:val="00D46E0E"/>
    <w:rsid w:val="00D4745A"/>
    <w:rsid w:val="00D5153E"/>
    <w:rsid w:val="00D5281D"/>
    <w:rsid w:val="00D53F97"/>
    <w:rsid w:val="00D54443"/>
    <w:rsid w:val="00D564AD"/>
    <w:rsid w:val="00D60143"/>
    <w:rsid w:val="00D60664"/>
    <w:rsid w:val="00D60E4C"/>
    <w:rsid w:val="00D61D46"/>
    <w:rsid w:val="00D63BE9"/>
    <w:rsid w:val="00D648E3"/>
    <w:rsid w:val="00D64E52"/>
    <w:rsid w:val="00D6519D"/>
    <w:rsid w:val="00D66EC8"/>
    <w:rsid w:val="00D7116B"/>
    <w:rsid w:val="00D7191A"/>
    <w:rsid w:val="00D7284D"/>
    <w:rsid w:val="00D7429E"/>
    <w:rsid w:val="00D74886"/>
    <w:rsid w:val="00D74995"/>
    <w:rsid w:val="00D770E5"/>
    <w:rsid w:val="00D775F8"/>
    <w:rsid w:val="00D77843"/>
    <w:rsid w:val="00D829D9"/>
    <w:rsid w:val="00D843C5"/>
    <w:rsid w:val="00D84C69"/>
    <w:rsid w:val="00D84D17"/>
    <w:rsid w:val="00D850D0"/>
    <w:rsid w:val="00D8768D"/>
    <w:rsid w:val="00D87EB6"/>
    <w:rsid w:val="00D90B85"/>
    <w:rsid w:val="00D92DD1"/>
    <w:rsid w:val="00D93C68"/>
    <w:rsid w:val="00D948A7"/>
    <w:rsid w:val="00D954B8"/>
    <w:rsid w:val="00D95802"/>
    <w:rsid w:val="00D95F92"/>
    <w:rsid w:val="00D96302"/>
    <w:rsid w:val="00DA0E2F"/>
    <w:rsid w:val="00DA5208"/>
    <w:rsid w:val="00DA5707"/>
    <w:rsid w:val="00DA65EA"/>
    <w:rsid w:val="00DB21A5"/>
    <w:rsid w:val="00DB2EB5"/>
    <w:rsid w:val="00DB2F82"/>
    <w:rsid w:val="00DB301B"/>
    <w:rsid w:val="00DB38B8"/>
    <w:rsid w:val="00DB3D78"/>
    <w:rsid w:val="00DB55A7"/>
    <w:rsid w:val="00DC0AFF"/>
    <w:rsid w:val="00DC1646"/>
    <w:rsid w:val="00DC2F0C"/>
    <w:rsid w:val="00DC3712"/>
    <w:rsid w:val="00DC443D"/>
    <w:rsid w:val="00DD0BA0"/>
    <w:rsid w:val="00DD117C"/>
    <w:rsid w:val="00DD19F4"/>
    <w:rsid w:val="00DD43F0"/>
    <w:rsid w:val="00DD4EEA"/>
    <w:rsid w:val="00DD50EF"/>
    <w:rsid w:val="00DD5AA9"/>
    <w:rsid w:val="00DE0068"/>
    <w:rsid w:val="00DE18C2"/>
    <w:rsid w:val="00DE195E"/>
    <w:rsid w:val="00DE3095"/>
    <w:rsid w:val="00DE32DF"/>
    <w:rsid w:val="00DE4A0A"/>
    <w:rsid w:val="00DE538F"/>
    <w:rsid w:val="00DE66CC"/>
    <w:rsid w:val="00DE6B6B"/>
    <w:rsid w:val="00DE7BF1"/>
    <w:rsid w:val="00DF1B1E"/>
    <w:rsid w:val="00DF2376"/>
    <w:rsid w:val="00DF238D"/>
    <w:rsid w:val="00DF2D44"/>
    <w:rsid w:val="00DF3856"/>
    <w:rsid w:val="00DF466C"/>
    <w:rsid w:val="00DF6C8A"/>
    <w:rsid w:val="00DF7F4C"/>
    <w:rsid w:val="00E0103B"/>
    <w:rsid w:val="00E01386"/>
    <w:rsid w:val="00E024BC"/>
    <w:rsid w:val="00E02630"/>
    <w:rsid w:val="00E02874"/>
    <w:rsid w:val="00E033BC"/>
    <w:rsid w:val="00E065B4"/>
    <w:rsid w:val="00E103F9"/>
    <w:rsid w:val="00E10AC4"/>
    <w:rsid w:val="00E120C6"/>
    <w:rsid w:val="00E131C4"/>
    <w:rsid w:val="00E13CC8"/>
    <w:rsid w:val="00E15D85"/>
    <w:rsid w:val="00E169C4"/>
    <w:rsid w:val="00E211FD"/>
    <w:rsid w:val="00E2160C"/>
    <w:rsid w:val="00E21784"/>
    <w:rsid w:val="00E220EB"/>
    <w:rsid w:val="00E26822"/>
    <w:rsid w:val="00E30347"/>
    <w:rsid w:val="00E30514"/>
    <w:rsid w:val="00E316F1"/>
    <w:rsid w:val="00E3181F"/>
    <w:rsid w:val="00E320AD"/>
    <w:rsid w:val="00E35775"/>
    <w:rsid w:val="00E367A9"/>
    <w:rsid w:val="00E377DD"/>
    <w:rsid w:val="00E41CAE"/>
    <w:rsid w:val="00E42506"/>
    <w:rsid w:val="00E445F5"/>
    <w:rsid w:val="00E454D4"/>
    <w:rsid w:val="00E4570F"/>
    <w:rsid w:val="00E4587C"/>
    <w:rsid w:val="00E464C1"/>
    <w:rsid w:val="00E46B90"/>
    <w:rsid w:val="00E47D51"/>
    <w:rsid w:val="00E52D38"/>
    <w:rsid w:val="00E5538A"/>
    <w:rsid w:val="00E55A0C"/>
    <w:rsid w:val="00E5659B"/>
    <w:rsid w:val="00E6080A"/>
    <w:rsid w:val="00E60820"/>
    <w:rsid w:val="00E6281B"/>
    <w:rsid w:val="00E63150"/>
    <w:rsid w:val="00E6329B"/>
    <w:rsid w:val="00E6591F"/>
    <w:rsid w:val="00E65D1E"/>
    <w:rsid w:val="00E66363"/>
    <w:rsid w:val="00E71B37"/>
    <w:rsid w:val="00E71FEF"/>
    <w:rsid w:val="00E72EEC"/>
    <w:rsid w:val="00E73A5B"/>
    <w:rsid w:val="00E73E3F"/>
    <w:rsid w:val="00E75138"/>
    <w:rsid w:val="00E76505"/>
    <w:rsid w:val="00E8025E"/>
    <w:rsid w:val="00E80E9D"/>
    <w:rsid w:val="00E82139"/>
    <w:rsid w:val="00E8325F"/>
    <w:rsid w:val="00E84A60"/>
    <w:rsid w:val="00E871B4"/>
    <w:rsid w:val="00E879A9"/>
    <w:rsid w:val="00E9009A"/>
    <w:rsid w:val="00E918CB"/>
    <w:rsid w:val="00E92D50"/>
    <w:rsid w:val="00E95B75"/>
    <w:rsid w:val="00E95FA6"/>
    <w:rsid w:val="00E9617E"/>
    <w:rsid w:val="00EA17AD"/>
    <w:rsid w:val="00EA187B"/>
    <w:rsid w:val="00EA1B20"/>
    <w:rsid w:val="00EA2D37"/>
    <w:rsid w:val="00EA4B62"/>
    <w:rsid w:val="00EA4F0C"/>
    <w:rsid w:val="00EB3169"/>
    <w:rsid w:val="00EB337A"/>
    <w:rsid w:val="00EB4E88"/>
    <w:rsid w:val="00EC00F3"/>
    <w:rsid w:val="00EC19E4"/>
    <w:rsid w:val="00EC2663"/>
    <w:rsid w:val="00EC2DD0"/>
    <w:rsid w:val="00EC4366"/>
    <w:rsid w:val="00EC487D"/>
    <w:rsid w:val="00EC5190"/>
    <w:rsid w:val="00EC5DCB"/>
    <w:rsid w:val="00EC69DA"/>
    <w:rsid w:val="00EC758C"/>
    <w:rsid w:val="00EC7F81"/>
    <w:rsid w:val="00ED00C7"/>
    <w:rsid w:val="00ED0B91"/>
    <w:rsid w:val="00ED2E31"/>
    <w:rsid w:val="00ED3CC8"/>
    <w:rsid w:val="00ED41A5"/>
    <w:rsid w:val="00ED5770"/>
    <w:rsid w:val="00ED5EAF"/>
    <w:rsid w:val="00ED6418"/>
    <w:rsid w:val="00ED7C03"/>
    <w:rsid w:val="00EE07DB"/>
    <w:rsid w:val="00EE1DA8"/>
    <w:rsid w:val="00EE1DAF"/>
    <w:rsid w:val="00EE3DA2"/>
    <w:rsid w:val="00EE43E7"/>
    <w:rsid w:val="00EE462B"/>
    <w:rsid w:val="00EE51D6"/>
    <w:rsid w:val="00EE6336"/>
    <w:rsid w:val="00EF01CB"/>
    <w:rsid w:val="00EF179E"/>
    <w:rsid w:val="00EF511D"/>
    <w:rsid w:val="00F0004E"/>
    <w:rsid w:val="00F02FCB"/>
    <w:rsid w:val="00F0362E"/>
    <w:rsid w:val="00F04E40"/>
    <w:rsid w:val="00F05960"/>
    <w:rsid w:val="00F062A0"/>
    <w:rsid w:val="00F103EA"/>
    <w:rsid w:val="00F11A46"/>
    <w:rsid w:val="00F11D6D"/>
    <w:rsid w:val="00F11F8C"/>
    <w:rsid w:val="00F15D99"/>
    <w:rsid w:val="00F16117"/>
    <w:rsid w:val="00F161ED"/>
    <w:rsid w:val="00F16862"/>
    <w:rsid w:val="00F1709C"/>
    <w:rsid w:val="00F172AA"/>
    <w:rsid w:val="00F21AD4"/>
    <w:rsid w:val="00F22ADD"/>
    <w:rsid w:val="00F24C7F"/>
    <w:rsid w:val="00F25DA6"/>
    <w:rsid w:val="00F2617E"/>
    <w:rsid w:val="00F266D3"/>
    <w:rsid w:val="00F277B7"/>
    <w:rsid w:val="00F300C7"/>
    <w:rsid w:val="00F30BD7"/>
    <w:rsid w:val="00F31712"/>
    <w:rsid w:val="00F34A8C"/>
    <w:rsid w:val="00F3520B"/>
    <w:rsid w:val="00F3537B"/>
    <w:rsid w:val="00F35B83"/>
    <w:rsid w:val="00F37009"/>
    <w:rsid w:val="00F37C62"/>
    <w:rsid w:val="00F41E20"/>
    <w:rsid w:val="00F4628C"/>
    <w:rsid w:val="00F464A3"/>
    <w:rsid w:val="00F53EF2"/>
    <w:rsid w:val="00F54A96"/>
    <w:rsid w:val="00F56B65"/>
    <w:rsid w:val="00F56C9B"/>
    <w:rsid w:val="00F5FA80"/>
    <w:rsid w:val="00F61B88"/>
    <w:rsid w:val="00F655A4"/>
    <w:rsid w:val="00F67996"/>
    <w:rsid w:val="00F70419"/>
    <w:rsid w:val="00F71C5C"/>
    <w:rsid w:val="00F723A0"/>
    <w:rsid w:val="00F726F8"/>
    <w:rsid w:val="00F74778"/>
    <w:rsid w:val="00F804C9"/>
    <w:rsid w:val="00F8077E"/>
    <w:rsid w:val="00F809AB"/>
    <w:rsid w:val="00F82D51"/>
    <w:rsid w:val="00F83623"/>
    <w:rsid w:val="00F86206"/>
    <w:rsid w:val="00F86AF6"/>
    <w:rsid w:val="00F87A5F"/>
    <w:rsid w:val="00F92C93"/>
    <w:rsid w:val="00F949BF"/>
    <w:rsid w:val="00FA11E1"/>
    <w:rsid w:val="00FA2091"/>
    <w:rsid w:val="00FA2326"/>
    <w:rsid w:val="00FA2559"/>
    <w:rsid w:val="00FA2D3E"/>
    <w:rsid w:val="00FA3F7F"/>
    <w:rsid w:val="00FA5AC7"/>
    <w:rsid w:val="00FA793B"/>
    <w:rsid w:val="00FB18BB"/>
    <w:rsid w:val="00FB2004"/>
    <w:rsid w:val="00FB2329"/>
    <w:rsid w:val="00FB3920"/>
    <w:rsid w:val="00FB400F"/>
    <w:rsid w:val="00FB4030"/>
    <w:rsid w:val="00FB4289"/>
    <w:rsid w:val="00FB430D"/>
    <w:rsid w:val="00FB46C1"/>
    <w:rsid w:val="00FB5D27"/>
    <w:rsid w:val="00FB5F97"/>
    <w:rsid w:val="00FB6263"/>
    <w:rsid w:val="00FB79CF"/>
    <w:rsid w:val="00FB7AFC"/>
    <w:rsid w:val="00FC2FC1"/>
    <w:rsid w:val="00FC4B54"/>
    <w:rsid w:val="00FC4C9E"/>
    <w:rsid w:val="00FC57CB"/>
    <w:rsid w:val="00FC6804"/>
    <w:rsid w:val="00FC71B7"/>
    <w:rsid w:val="00FD0176"/>
    <w:rsid w:val="00FD1F6C"/>
    <w:rsid w:val="00FD3075"/>
    <w:rsid w:val="00FD3E1F"/>
    <w:rsid w:val="00FD5A62"/>
    <w:rsid w:val="00FD75B3"/>
    <w:rsid w:val="00FE06C8"/>
    <w:rsid w:val="00FE0838"/>
    <w:rsid w:val="00FE09CF"/>
    <w:rsid w:val="00FE1569"/>
    <w:rsid w:val="00FE34EB"/>
    <w:rsid w:val="00FE566F"/>
    <w:rsid w:val="00FE6D07"/>
    <w:rsid w:val="00FE74F4"/>
    <w:rsid w:val="00FF2764"/>
    <w:rsid w:val="00FF27EB"/>
    <w:rsid w:val="00FF2A35"/>
    <w:rsid w:val="00FF4366"/>
    <w:rsid w:val="00FF445B"/>
    <w:rsid w:val="00FF4CE3"/>
    <w:rsid w:val="01C0190F"/>
    <w:rsid w:val="020DF373"/>
    <w:rsid w:val="0250D170"/>
    <w:rsid w:val="027F483E"/>
    <w:rsid w:val="02D3D8E6"/>
    <w:rsid w:val="031CE6CE"/>
    <w:rsid w:val="032D198B"/>
    <w:rsid w:val="03412FA9"/>
    <w:rsid w:val="05838BE2"/>
    <w:rsid w:val="05A7B4C5"/>
    <w:rsid w:val="060AD786"/>
    <w:rsid w:val="0621BA34"/>
    <w:rsid w:val="0746ED8B"/>
    <w:rsid w:val="0901936A"/>
    <w:rsid w:val="0A41649E"/>
    <w:rsid w:val="0ADE3DB9"/>
    <w:rsid w:val="0C3BF8E2"/>
    <w:rsid w:val="0C49E58C"/>
    <w:rsid w:val="0C83C10D"/>
    <w:rsid w:val="0DD9D08B"/>
    <w:rsid w:val="0ED2CD4E"/>
    <w:rsid w:val="0EE02FF1"/>
    <w:rsid w:val="0F981118"/>
    <w:rsid w:val="10F31866"/>
    <w:rsid w:val="10F95DE3"/>
    <w:rsid w:val="1131562B"/>
    <w:rsid w:val="12A32995"/>
    <w:rsid w:val="1504C372"/>
    <w:rsid w:val="156EFBB8"/>
    <w:rsid w:val="158D6F4C"/>
    <w:rsid w:val="16A7A760"/>
    <w:rsid w:val="18841586"/>
    <w:rsid w:val="192510B2"/>
    <w:rsid w:val="19FEC2CB"/>
    <w:rsid w:val="1A47E1E9"/>
    <w:rsid w:val="1B9FFA16"/>
    <w:rsid w:val="1D07B4A9"/>
    <w:rsid w:val="1E1B75DA"/>
    <w:rsid w:val="1EFEB09D"/>
    <w:rsid w:val="1F20B11F"/>
    <w:rsid w:val="20875F7D"/>
    <w:rsid w:val="209E1346"/>
    <w:rsid w:val="20AE784D"/>
    <w:rsid w:val="219F446E"/>
    <w:rsid w:val="226C857D"/>
    <w:rsid w:val="228E30A9"/>
    <w:rsid w:val="25C9055A"/>
    <w:rsid w:val="277F7BC7"/>
    <w:rsid w:val="27C1A9B4"/>
    <w:rsid w:val="2846D082"/>
    <w:rsid w:val="285E59BA"/>
    <w:rsid w:val="28F541DD"/>
    <w:rsid w:val="291C7165"/>
    <w:rsid w:val="292603DD"/>
    <w:rsid w:val="295E2881"/>
    <w:rsid w:val="299BEBBA"/>
    <w:rsid w:val="2A13EF7B"/>
    <w:rsid w:val="2AC584FC"/>
    <w:rsid w:val="2B02FD69"/>
    <w:rsid w:val="2BD4A1BC"/>
    <w:rsid w:val="2C951AD7"/>
    <w:rsid w:val="2D1AB145"/>
    <w:rsid w:val="2D7E1165"/>
    <w:rsid w:val="2DDB9AA1"/>
    <w:rsid w:val="2E17A75A"/>
    <w:rsid w:val="2E187147"/>
    <w:rsid w:val="2E9240A2"/>
    <w:rsid w:val="2FB441A8"/>
    <w:rsid w:val="3009FECD"/>
    <w:rsid w:val="301E1EA0"/>
    <w:rsid w:val="313DAF59"/>
    <w:rsid w:val="31AA864C"/>
    <w:rsid w:val="3257E4D5"/>
    <w:rsid w:val="32B4CCBC"/>
    <w:rsid w:val="32F1ACFD"/>
    <w:rsid w:val="33D7D2B5"/>
    <w:rsid w:val="3495192F"/>
    <w:rsid w:val="34A29831"/>
    <w:rsid w:val="350C0D78"/>
    <w:rsid w:val="35E98B56"/>
    <w:rsid w:val="362EDCC6"/>
    <w:rsid w:val="3697892F"/>
    <w:rsid w:val="3697F182"/>
    <w:rsid w:val="36EDDD65"/>
    <w:rsid w:val="3726303E"/>
    <w:rsid w:val="376EB5C1"/>
    <w:rsid w:val="37A804B8"/>
    <w:rsid w:val="38EFD22B"/>
    <w:rsid w:val="397E61B4"/>
    <w:rsid w:val="3CABEF8B"/>
    <w:rsid w:val="3D37BC1A"/>
    <w:rsid w:val="3D85D937"/>
    <w:rsid w:val="3E3BC726"/>
    <w:rsid w:val="406BDA77"/>
    <w:rsid w:val="4134EA13"/>
    <w:rsid w:val="42594A5A"/>
    <w:rsid w:val="42918E65"/>
    <w:rsid w:val="42DEE0C8"/>
    <w:rsid w:val="4578712B"/>
    <w:rsid w:val="458042D0"/>
    <w:rsid w:val="4595BC4B"/>
    <w:rsid w:val="4650F617"/>
    <w:rsid w:val="466F4536"/>
    <w:rsid w:val="46A3882A"/>
    <w:rsid w:val="47A7AEBA"/>
    <w:rsid w:val="48877292"/>
    <w:rsid w:val="49B3C506"/>
    <w:rsid w:val="4B2588A8"/>
    <w:rsid w:val="4BF538AA"/>
    <w:rsid w:val="4BF6374A"/>
    <w:rsid w:val="4C7DA64F"/>
    <w:rsid w:val="4C96E3B6"/>
    <w:rsid w:val="4CB980C8"/>
    <w:rsid w:val="4CF10CDE"/>
    <w:rsid w:val="4DB3CD8C"/>
    <w:rsid w:val="4DFBE4A1"/>
    <w:rsid w:val="4E3B6E8E"/>
    <w:rsid w:val="4E9E067A"/>
    <w:rsid w:val="4F1F5371"/>
    <w:rsid w:val="4F3FBAE8"/>
    <w:rsid w:val="50B0ECF8"/>
    <w:rsid w:val="50DB8B49"/>
    <w:rsid w:val="515A54C3"/>
    <w:rsid w:val="528E4948"/>
    <w:rsid w:val="54132C0B"/>
    <w:rsid w:val="5540EC62"/>
    <w:rsid w:val="5548C787"/>
    <w:rsid w:val="55D8CCF5"/>
    <w:rsid w:val="563492DA"/>
    <w:rsid w:val="578EA9AA"/>
    <w:rsid w:val="5796A5DF"/>
    <w:rsid w:val="58CDB259"/>
    <w:rsid w:val="596C339C"/>
    <w:rsid w:val="59C2FD31"/>
    <w:rsid w:val="5B170567"/>
    <w:rsid w:val="5B6A61F5"/>
    <w:rsid w:val="5B7C237D"/>
    <w:rsid w:val="5BA2FCB7"/>
    <w:rsid w:val="5E4DA127"/>
    <w:rsid w:val="5F3D64C1"/>
    <w:rsid w:val="60B4DD07"/>
    <w:rsid w:val="60C634D3"/>
    <w:rsid w:val="60D93522"/>
    <w:rsid w:val="6144866C"/>
    <w:rsid w:val="615CCC35"/>
    <w:rsid w:val="61605FDA"/>
    <w:rsid w:val="618295F1"/>
    <w:rsid w:val="61BA62C9"/>
    <w:rsid w:val="62546F59"/>
    <w:rsid w:val="628EC95D"/>
    <w:rsid w:val="64D75190"/>
    <w:rsid w:val="658CA607"/>
    <w:rsid w:val="67033EEB"/>
    <w:rsid w:val="67463DFA"/>
    <w:rsid w:val="6750D021"/>
    <w:rsid w:val="678FBFFB"/>
    <w:rsid w:val="6A9CF8D9"/>
    <w:rsid w:val="6AEB1F7C"/>
    <w:rsid w:val="6C126C86"/>
    <w:rsid w:val="6C14D1F5"/>
    <w:rsid w:val="6C418E74"/>
    <w:rsid w:val="6CEABAC7"/>
    <w:rsid w:val="6D3DB2E2"/>
    <w:rsid w:val="6D8804D7"/>
    <w:rsid w:val="6DFBB110"/>
    <w:rsid w:val="6F3A8992"/>
    <w:rsid w:val="6F60BAA0"/>
    <w:rsid w:val="716A478E"/>
    <w:rsid w:val="7182B471"/>
    <w:rsid w:val="71A4583B"/>
    <w:rsid w:val="71C9F382"/>
    <w:rsid w:val="71D251DC"/>
    <w:rsid w:val="71E0A134"/>
    <w:rsid w:val="725202B2"/>
    <w:rsid w:val="73F8254B"/>
    <w:rsid w:val="7457BEF4"/>
    <w:rsid w:val="745E35FC"/>
    <w:rsid w:val="74E7F141"/>
    <w:rsid w:val="751A0E35"/>
    <w:rsid w:val="7574D382"/>
    <w:rsid w:val="7589A374"/>
    <w:rsid w:val="75B18F38"/>
    <w:rsid w:val="7710A3E3"/>
    <w:rsid w:val="774F6E8A"/>
    <w:rsid w:val="77893A12"/>
    <w:rsid w:val="77F72E9A"/>
    <w:rsid w:val="78FF608B"/>
    <w:rsid w:val="799AC9EA"/>
    <w:rsid w:val="799FA811"/>
    <w:rsid w:val="7A8129A1"/>
    <w:rsid w:val="7AB35E2F"/>
    <w:rsid w:val="7B3BD4D5"/>
    <w:rsid w:val="7B79DA4F"/>
    <w:rsid w:val="7C508A1E"/>
    <w:rsid w:val="7D165C5B"/>
    <w:rsid w:val="7FD3C2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v:fill color="white"/>
    </o:shapedefaults>
    <o:shapelayout v:ext="edit">
      <o:idmap v:ext="edit" data="2"/>
    </o:shapelayout>
  </w:shapeDefaults>
  <w:decimalSymbol w:val="."/>
  <w:listSeparator w:val=","/>
  <w14:docId w14:val="2C975493"/>
  <w15:docId w15:val="{39D30A83-C72F-41A3-A193-36CCFF57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iPriority="35" w:unhideWhenUsed="1" w:qFormat="1"/>
    <w:lsdException w:name="Title" w:locked="1" w:uiPriority="10" w:qFormat="1"/>
    <w:lsdException w:name="Default Paragraph Font" w:locked="1"/>
    <w:lsdException w:name="Subtitle" w:locked="1" w:uiPriority="11" w:qFormat="1"/>
    <w:lsdException w:name="Hyperlink" w:uiPriority="99"/>
    <w:lsdException w:name="Strong" w:locked="1" w:uiPriority="22" w:qFormat="1"/>
    <w:lsdException w:name="Emphasis" w:locked="1" w:uiPriority="20" w:qFormat="1"/>
    <w:lsdException w:name="Normal (Web)" w:locked="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52FE"/>
    <w:pPr>
      <w:spacing w:after="160" w:line="252" w:lineRule="auto"/>
    </w:pPr>
    <w:rPr>
      <w:rFonts w:eastAsiaTheme="minorHAnsi" w:cs="Calibri"/>
      <w:sz w:val="22"/>
      <w:szCs w:val="22"/>
    </w:rPr>
  </w:style>
  <w:style w:type="paragraph" w:styleId="Heading1">
    <w:name w:val="heading 1"/>
    <w:basedOn w:val="Normal"/>
    <w:next w:val="Normal"/>
    <w:link w:val="Heading1Char"/>
    <w:uiPriority w:val="9"/>
    <w:qFormat/>
    <w:locked/>
    <w:rsid w:val="00C73858"/>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semiHidden/>
    <w:unhideWhenUsed/>
    <w:qFormat/>
    <w:locked/>
    <w:rsid w:val="00C73858"/>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locked/>
    <w:rsid w:val="00C73858"/>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locked/>
    <w:rsid w:val="00C73858"/>
    <w:pPr>
      <w:keepNext/>
      <w:keepLines/>
      <w:spacing w:before="40" w:after="0" w:line="259" w:lineRule="auto"/>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unhideWhenUsed/>
    <w:qFormat/>
    <w:locked/>
    <w:rsid w:val="00C73858"/>
    <w:pPr>
      <w:keepNext/>
      <w:keepLines/>
      <w:spacing w:before="40" w:after="0" w:line="259" w:lineRule="auto"/>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locked/>
    <w:rsid w:val="00C73858"/>
    <w:pPr>
      <w:keepNext/>
      <w:keepLines/>
      <w:spacing w:before="40" w:after="0" w:line="259" w:lineRule="auto"/>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locked/>
    <w:rsid w:val="00C73858"/>
    <w:pPr>
      <w:keepNext/>
      <w:keepLines/>
      <w:spacing w:before="40" w:after="0" w:line="259" w:lineRule="auto"/>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locked/>
    <w:rsid w:val="00C73858"/>
    <w:pPr>
      <w:keepNext/>
      <w:keepLines/>
      <w:spacing w:before="40" w:after="0" w:line="259" w:lineRule="auto"/>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locked/>
    <w:rsid w:val="00C73858"/>
    <w:pPr>
      <w:keepNext/>
      <w:keepLines/>
      <w:spacing w:before="40" w:after="0" w:line="259" w:lineRule="auto"/>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A5ABD"/>
    <w:rPr>
      <w:rFonts w:cs="Times New Roman"/>
      <w:color w:val="0000FF"/>
      <w:u w:val="single"/>
    </w:rPr>
  </w:style>
  <w:style w:type="paragraph" w:styleId="Header">
    <w:name w:val="header"/>
    <w:basedOn w:val="Normal"/>
    <w:link w:val="HeaderChar"/>
    <w:uiPriority w:val="99"/>
    <w:rsid w:val="002C568F"/>
    <w:pPr>
      <w:tabs>
        <w:tab w:val="center" w:pos="4153"/>
        <w:tab w:val="right" w:pos="8306"/>
      </w:tabs>
      <w:spacing w:line="259" w:lineRule="auto"/>
    </w:pPr>
    <w:rPr>
      <w:rFonts w:eastAsia="Times New Roman" w:cs="Times New Roman"/>
    </w:rPr>
  </w:style>
  <w:style w:type="character" w:customStyle="1" w:styleId="HeaderChar">
    <w:name w:val="Header Char"/>
    <w:link w:val="Header"/>
    <w:uiPriority w:val="99"/>
    <w:locked/>
    <w:rPr>
      <w:rFonts w:ascii="Arial" w:hAnsi="Arial" w:cs="Times New Roman"/>
      <w:sz w:val="24"/>
      <w:szCs w:val="24"/>
    </w:rPr>
  </w:style>
  <w:style w:type="paragraph" w:styleId="Footer">
    <w:name w:val="footer"/>
    <w:basedOn w:val="Normal"/>
    <w:link w:val="FooterChar"/>
    <w:uiPriority w:val="99"/>
    <w:rsid w:val="002C568F"/>
    <w:pPr>
      <w:tabs>
        <w:tab w:val="center" w:pos="4153"/>
        <w:tab w:val="right" w:pos="8306"/>
      </w:tabs>
      <w:spacing w:line="259" w:lineRule="auto"/>
    </w:pPr>
    <w:rPr>
      <w:rFonts w:eastAsia="Times New Roman" w:cs="Times New Roman"/>
    </w:rPr>
  </w:style>
  <w:style w:type="character" w:customStyle="1" w:styleId="FooterChar">
    <w:name w:val="Footer Char"/>
    <w:link w:val="Footer"/>
    <w:uiPriority w:val="99"/>
    <w:locked/>
    <w:rPr>
      <w:rFonts w:ascii="Arial" w:hAnsi="Arial" w:cs="Times New Roman"/>
      <w:sz w:val="24"/>
      <w:szCs w:val="24"/>
    </w:rPr>
  </w:style>
  <w:style w:type="paragraph" w:styleId="BalloonText">
    <w:name w:val="Balloon Text"/>
    <w:basedOn w:val="Normal"/>
    <w:link w:val="BalloonTextChar"/>
    <w:semiHidden/>
    <w:rsid w:val="00E445F5"/>
    <w:pPr>
      <w:spacing w:line="259" w:lineRule="auto"/>
    </w:pPr>
    <w:rPr>
      <w:rFonts w:ascii="Tahoma" w:eastAsia="Times New Roman" w:hAnsi="Tahoma" w:cs="Tahoma"/>
      <w:sz w:val="16"/>
      <w:szCs w:val="16"/>
    </w:rPr>
  </w:style>
  <w:style w:type="character" w:customStyle="1" w:styleId="BalloonTextChar">
    <w:name w:val="Balloon Text Char"/>
    <w:link w:val="BalloonText"/>
    <w:semiHidden/>
    <w:locked/>
    <w:rPr>
      <w:rFonts w:cs="Times New Roman"/>
      <w:sz w:val="2"/>
    </w:rPr>
  </w:style>
  <w:style w:type="character" w:styleId="CommentReference">
    <w:name w:val="annotation reference"/>
    <w:semiHidden/>
    <w:rsid w:val="0070492C"/>
    <w:rPr>
      <w:rFonts w:cs="Times New Roman"/>
      <w:sz w:val="16"/>
      <w:szCs w:val="16"/>
    </w:rPr>
  </w:style>
  <w:style w:type="paragraph" w:styleId="CommentText">
    <w:name w:val="annotation text"/>
    <w:basedOn w:val="Normal"/>
    <w:link w:val="CommentTextChar"/>
    <w:semiHidden/>
    <w:rsid w:val="0070492C"/>
    <w:pPr>
      <w:spacing w:line="259" w:lineRule="auto"/>
    </w:pPr>
    <w:rPr>
      <w:rFonts w:eastAsia="Times New Roman" w:cs="Times New Roman"/>
      <w:sz w:val="20"/>
      <w:szCs w:val="20"/>
    </w:rPr>
  </w:style>
  <w:style w:type="character" w:customStyle="1" w:styleId="CommentTextChar">
    <w:name w:val="Comment Text Char"/>
    <w:link w:val="CommentText"/>
    <w:semiHidden/>
    <w:locked/>
    <w:rPr>
      <w:rFonts w:ascii="Arial" w:hAnsi="Arial" w:cs="Times New Roman"/>
      <w:sz w:val="20"/>
      <w:szCs w:val="20"/>
    </w:rPr>
  </w:style>
  <w:style w:type="paragraph" w:styleId="CommentSubject">
    <w:name w:val="annotation subject"/>
    <w:basedOn w:val="CommentText"/>
    <w:next w:val="CommentText"/>
    <w:link w:val="CommentSubjectChar"/>
    <w:semiHidden/>
    <w:rsid w:val="0070492C"/>
    <w:rPr>
      <w:b/>
      <w:bCs/>
    </w:rPr>
  </w:style>
  <w:style w:type="character" w:customStyle="1" w:styleId="CommentSubjectChar">
    <w:name w:val="Comment Subject Char"/>
    <w:link w:val="CommentSubject"/>
    <w:semiHidden/>
    <w:locked/>
    <w:rPr>
      <w:rFonts w:ascii="Arial" w:hAnsi="Arial" w:cs="Times New Roman"/>
      <w:b/>
      <w:bCs/>
      <w:sz w:val="20"/>
      <w:szCs w:val="20"/>
    </w:rPr>
  </w:style>
  <w:style w:type="paragraph" w:styleId="NoSpacing">
    <w:name w:val="No Spacing"/>
    <w:uiPriority w:val="1"/>
    <w:qFormat/>
    <w:rsid w:val="00C73858"/>
    <w:rPr>
      <w:sz w:val="22"/>
      <w:szCs w:val="22"/>
    </w:rPr>
  </w:style>
  <w:style w:type="character" w:styleId="Emphasis">
    <w:name w:val="Emphasis"/>
    <w:uiPriority w:val="20"/>
    <w:qFormat/>
    <w:rsid w:val="00C73858"/>
    <w:rPr>
      <w:i/>
      <w:iCs/>
    </w:rPr>
  </w:style>
  <w:style w:type="paragraph" w:styleId="NormalWeb">
    <w:name w:val="Normal (Web)"/>
    <w:basedOn w:val="Normal"/>
    <w:uiPriority w:val="99"/>
    <w:rsid w:val="00071F41"/>
    <w:pPr>
      <w:spacing w:before="100" w:beforeAutospacing="1" w:after="100" w:afterAutospacing="1" w:line="259" w:lineRule="auto"/>
    </w:pPr>
    <w:rPr>
      <w:rFonts w:ascii="Times New Roman" w:eastAsia="Times New Roman" w:hAnsi="Times New Roman" w:cs="Times New Roman"/>
    </w:rPr>
  </w:style>
  <w:style w:type="paragraph" w:customStyle="1" w:styleId="Instruction">
    <w:name w:val="Instruction"/>
    <w:basedOn w:val="Normal"/>
    <w:rsid w:val="00E02874"/>
    <w:pPr>
      <w:spacing w:line="259" w:lineRule="auto"/>
      <w:jc w:val="both"/>
    </w:pPr>
    <w:rPr>
      <w:rFonts w:eastAsia="Times New Roman" w:cs="Times New Roman"/>
      <w:b/>
      <w:szCs w:val="20"/>
      <w:lang w:eastAsia="en-US"/>
    </w:rPr>
  </w:style>
  <w:style w:type="paragraph" w:customStyle="1" w:styleId="arial">
    <w:name w:val="arial"/>
    <w:basedOn w:val="Normal"/>
    <w:rsid w:val="00E02874"/>
    <w:pPr>
      <w:spacing w:line="259" w:lineRule="auto"/>
      <w:jc w:val="both"/>
    </w:pPr>
    <w:rPr>
      <w:rFonts w:eastAsia="Times New Roman" w:cs="Arial"/>
      <w:lang w:val="en-US" w:eastAsia="en-US"/>
    </w:rPr>
  </w:style>
  <w:style w:type="table" w:styleId="TableGrid">
    <w:name w:val="Table Grid"/>
    <w:basedOn w:val="TableNormal"/>
    <w:rsid w:val="003A1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F5928"/>
    <w:pPr>
      <w:spacing w:line="259" w:lineRule="auto"/>
      <w:jc w:val="both"/>
    </w:pPr>
    <w:rPr>
      <w:rFonts w:ascii="ArialMT" w:eastAsia="Times New Roman" w:hAnsi="ArialMT" w:cs="Times New Roman"/>
      <w:snapToGrid w:val="0"/>
      <w:sz w:val="21"/>
      <w:szCs w:val="20"/>
      <w:lang w:eastAsia="en-US"/>
    </w:rPr>
  </w:style>
  <w:style w:type="paragraph" w:styleId="BodyTextIndent">
    <w:name w:val="Body Text Indent"/>
    <w:basedOn w:val="Normal"/>
    <w:rsid w:val="001B46D4"/>
    <w:pPr>
      <w:spacing w:after="120" w:line="259" w:lineRule="auto"/>
      <w:ind w:left="283"/>
    </w:pPr>
    <w:rPr>
      <w:rFonts w:eastAsia="Times New Roman" w:cs="Times New Roman"/>
    </w:rPr>
  </w:style>
  <w:style w:type="character" w:styleId="FootnoteReference">
    <w:name w:val="footnote reference"/>
    <w:semiHidden/>
    <w:rsid w:val="001B46D4"/>
    <w:rPr>
      <w:vertAlign w:val="superscript"/>
    </w:rPr>
  </w:style>
  <w:style w:type="paragraph" w:styleId="FootnoteText">
    <w:name w:val="footnote text"/>
    <w:basedOn w:val="Normal"/>
    <w:semiHidden/>
    <w:rsid w:val="001B46D4"/>
    <w:pPr>
      <w:overflowPunct w:val="0"/>
      <w:autoSpaceDE w:val="0"/>
      <w:autoSpaceDN w:val="0"/>
      <w:adjustRightInd w:val="0"/>
      <w:spacing w:line="259" w:lineRule="auto"/>
      <w:textAlignment w:val="baseline"/>
    </w:pPr>
    <w:rPr>
      <w:rFonts w:ascii="Times New Roman" w:eastAsia="Times New Roman" w:hAnsi="Times New Roman" w:cs="Times New Roman"/>
      <w:sz w:val="20"/>
      <w:szCs w:val="20"/>
    </w:rPr>
  </w:style>
  <w:style w:type="paragraph" w:customStyle="1" w:styleId="IPbodytext">
    <w:name w:val="IP body text"/>
    <w:basedOn w:val="Normal"/>
    <w:rsid w:val="009066F5"/>
    <w:pPr>
      <w:spacing w:line="260" w:lineRule="atLeast"/>
      <w:ind w:left="3260"/>
    </w:pPr>
    <w:rPr>
      <w:rFonts w:eastAsia="Times New Roman" w:cs="Arial"/>
      <w:sz w:val="20"/>
    </w:rPr>
  </w:style>
  <w:style w:type="character" w:styleId="FollowedHyperlink">
    <w:name w:val="FollowedHyperlink"/>
    <w:rsid w:val="000056D4"/>
    <w:rPr>
      <w:color w:val="800080"/>
      <w:u w:val="single"/>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Bullet"/>
    <w:basedOn w:val="Normal"/>
    <w:link w:val="ListParagraphChar"/>
    <w:uiPriority w:val="34"/>
    <w:qFormat/>
    <w:rsid w:val="00873F46"/>
    <w:pPr>
      <w:spacing w:line="259" w:lineRule="auto"/>
      <w:ind w:left="720"/>
      <w:contextualSpacing/>
    </w:pPr>
    <w:rPr>
      <w:rFonts w:eastAsia="Times New Roman" w:cs="Times New Roman"/>
    </w:rPr>
  </w:style>
  <w:style w:type="character" w:styleId="Strong">
    <w:name w:val="Strong"/>
    <w:uiPriority w:val="22"/>
    <w:qFormat/>
    <w:locked/>
    <w:rsid w:val="00C73858"/>
    <w:rPr>
      <w:b/>
      <w:bCs/>
    </w:rPr>
  </w:style>
  <w:style w:type="paragraph" w:customStyle="1" w:styleId="MOJnormal">
    <w:name w:val="MOJ normal"/>
    <w:rsid w:val="00C82E29"/>
    <w:pPr>
      <w:spacing w:after="160" w:line="280" w:lineRule="exact"/>
    </w:pPr>
    <w:rPr>
      <w:rFonts w:ascii="Arial" w:hAnsi="Arial"/>
      <w:sz w:val="22"/>
      <w:szCs w:val="24"/>
    </w:rPr>
  </w:style>
  <w:style w:type="paragraph" w:customStyle="1" w:styleId="Submissionnumberedparagraph">
    <w:name w:val="Submission numbered paragraph"/>
    <w:link w:val="SubmissionnumberedparagraphChar"/>
    <w:rsid w:val="001C2057"/>
    <w:pPr>
      <w:numPr>
        <w:numId w:val="1"/>
      </w:numPr>
      <w:spacing w:after="240" w:line="280" w:lineRule="exact"/>
    </w:pPr>
    <w:rPr>
      <w:rFonts w:ascii="Arial" w:hAnsi="Arial"/>
      <w:sz w:val="22"/>
      <w:szCs w:val="22"/>
    </w:rPr>
  </w:style>
  <w:style w:type="character" w:customStyle="1" w:styleId="SubmissionnumberedparagraphChar">
    <w:name w:val="Submission numbered paragraph Char"/>
    <w:link w:val="Submissionnumberedparagraph"/>
    <w:rsid w:val="001C2057"/>
    <w:rPr>
      <w:rFonts w:ascii="Arial" w:hAnsi="Arial"/>
      <w:sz w:val="22"/>
      <w:szCs w:val="22"/>
    </w:rPr>
  </w:style>
  <w:style w:type="character" w:styleId="PlaceholderText">
    <w:name w:val="Placeholder Text"/>
    <w:uiPriority w:val="99"/>
    <w:semiHidden/>
    <w:rsid w:val="00C73858"/>
    <w:rPr>
      <w:color w:val="808080"/>
    </w:rPr>
  </w:style>
  <w:style w:type="character" w:customStyle="1" w:styleId="Heading1Char">
    <w:name w:val="Heading 1 Char"/>
    <w:link w:val="Heading1"/>
    <w:uiPriority w:val="9"/>
    <w:rsid w:val="00C73858"/>
    <w:rPr>
      <w:rFonts w:ascii="Calibri Light" w:eastAsia="SimSun" w:hAnsi="Calibri Light" w:cs="Times New Roman"/>
      <w:color w:val="1F4E79"/>
      <w:sz w:val="36"/>
      <w:szCs w:val="36"/>
    </w:rPr>
  </w:style>
  <w:style w:type="character" w:customStyle="1" w:styleId="Heading2Char">
    <w:name w:val="Heading 2 Char"/>
    <w:link w:val="Heading2"/>
    <w:uiPriority w:val="9"/>
    <w:semiHidden/>
    <w:rsid w:val="00C73858"/>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C73858"/>
    <w:rPr>
      <w:rFonts w:ascii="Calibri Light" w:eastAsia="SimSun" w:hAnsi="Calibri Light" w:cs="Times New Roman"/>
      <w:color w:val="2E74B5"/>
      <w:sz w:val="28"/>
      <w:szCs w:val="28"/>
    </w:rPr>
  </w:style>
  <w:style w:type="character" w:customStyle="1" w:styleId="Heading4Char">
    <w:name w:val="Heading 4 Char"/>
    <w:link w:val="Heading4"/>
    <w:uiPriority w:val="9"/>
    <w:rsid w:val="00C73858"/>
    <w:rPr>
      <w:rFonts w:ascii="Calibri Light" w:eastAsia="SimSun" w:hAnsi="Calibri Light" w:cs="Times New Roman"/>
      <w:color w:val="2E74B5"/>
      <w:sz w:val="24"/>
      <w:szCs w:val="24"/>
    </w:rPr>
  </w:style>
  <w:style w:type="character" w:customStyle="1" w:styleId="Heading5Char">
    <w:name w:val="Heading 5 Char"/>
    <w:link w:val="Heading5"/>
    <w:uiPriority w:val="9"/>
    <w:rsid w:val="00C73858"/>
    <w:rPr>
      <w:rFonts w:ascii="Calibri Light" w:eastAsia="SimSun" w:hAnsi="Calibri Light" w:cs="Times New Roman"/>
      <w:caps/>
      <w:color w:val="2E74B5"/>
    </w:rPr>
  </w:style>
  <w:style w:type="character" w:customStyle="1" w:styleId="Heading6Char">
    <w:name w:val="Heading 6 Char"/>
    <w:link w:val="Heading6"/>
    <w:uiPriority w:val="9"/>
    <w:semiHidden/>
    <w:rsid w:val="00C73858"/>
    <w:rPr>
      <w:rFonts w:ascii="Calibri Light" w:eastAsia="SimSun" w:hAnsi="Calibri Light" w:cs="Times New Roman"/>
      <w:i/>
      <w:iCs/>
      <w:caps/>
      <w:color w:val="1F4E79"/>
    </w:rPr>
  </w:style>
  <w:style w:type="character" w:customStyle="1" w:styleId="Heading7Char">
    <w:name w:val="Heading 7 Char"/>
    <w:link w:val="Heading7"/>
    <w:uiPriority w:val="9"/>
    <w:semiHidden/>
    <w:rsid w:val="00C73858"/>
    <w:rPr>
      <w:rFonts w:ascii="Calibri Light" w:eastAsia="SimSun" w:hAnsi="Calibri Light" w:cs="Times New Roman"/>
      <w:b/>
      <w:bCs/>
      <w:color w:val="1F4E79"/>
    </w:rPr>
  </w:style>
  <w:style w:type="character" w:customStyle="1" w:styleId="Heading8Char">
    <w:name w:val="Heading 8 Char"/>
    <w:link w:val="Heading8"/>
    <w:uiPriority w:val="9"/>
    <w:semiHidden/>
    <w:rsid w:val="00C73858"/>
    <w:rPr>
      <w:rFonts w:ascii="Calibri Light" w:eastAsia="SimSun" w:hAnsi="Calibri Light" w:cs="Times New Roman"/>
      <w:b/>
      <w:bCs/>
      <w:i/>
      <w:iCs/>
      <w:color w:val="1F4E79"/>
    </w:rPr>
  </w:style>
  <w:style w:type="character" w:customStyle="1" w:styleId="Heading9Char">
    <w:name w:val="Heading 9 Char"/>
    <w:link w:val="Heading9"/>
    <w:uiPriority w:val="9"/>
    <w:semiHidden/>
    <w:rsid w:val="00C73858"/>
    <w:rPr>
      <w:rFonts w:ascii="Calibri Light" w:eastAsia="SimSun" w:hAnsi="Calibri Light" w:cs="Times New Roman"/>
      <w:i/>
      <w:iCs/>
      <w:color w:val="1F4E79"/>
    </w:rPr>
  </w:style>
  <w:style w:type="paragraph" w:styleId="Caption">
    <w:name w:val="caption"/>
    <w:basedOn w:val="Normal"/>
    <w:next w:val="Normal"/>
    <w:uiPriority w:val="35"/>
    <w:semiHidden/>
    <w:unhideWhenUsed/>
    <w:qFormat/>
    <w:locked/>
    <w:rsid w:val="00C73858"/>
    <w:pPr>
      <w:spacing w:line="240" w:lineRule="auto"/>
    </w:pPr>
    <w:rPr>
      <w:rFonts w:eastAsia="Times New Roman" w:cs="Times New Roman"/>
      <w:b/>
      <w:bCs/>
      <w:smallCaps/>
      <w:color w:val="44546A"/>
    </w:rPr>
  </w:style>
  <w:style w:type="paragraph" w:styleId="Title">
    <w:name w:val="Title"/>
    <w:basedOn w:val="Normal"/>
    <w:next w:val="Normal"/>
    <w:link w:val="TitleChar"/>
    <w:uiPriority w:val="10"/>
    <w:qFormat/>
    <w:locked/>
    <w:rsid w:val="00C73858"/>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C73858"/>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locked/>
    <w:rsid w:val="00C73858"/>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C73858"/>
    <w:rPr>
      <w:rFonts w:ascii="Calibri Light" w:eastAsia="SimSun" w:hAnsi="Calibri Light" w:cs="Times New Roman"/>
      <w:color w:val="5B9BD5"/>
      <w:sz w:val="28"/>
      <w:szCs w:val="28"/>
    </w:rPr>
  </w:style>
  <w:style w:type="paragraph" w:styleId="Quote">
    <w:name w:val="Quote"/>
    <w:basedOn w:val="Normal"/>
    <w:next w:val="Normal"/>
    <w:link w:val="QuoteChar"/>
    <w:uiPriority w:val="29"/>
    <w:qFormat/>
    <w:rsid w:val="00C73858"/>
    <w:pPr>
      <w:spacing w:before="120" w:after="120" w:line="259" w:lineRule="auto"/>
      <w:ind w:left="720"/>
    </w:pPr>
    <w:rPr>
      <w:rFonts w:eastAsia="Times New Roman" w:cs="Times New Roman"/>
      <w:color w:val="44546A"/>
      <w:sz w:val="24"/>
      <w:szCs w:val="24"/>
    </w:rPr>
  </w:style>
  <w:style w:type="character" w:customStyle="1" w:styleId="QuoteChar">
    <w:name w:val="Quote Char"/>
    <w:link w:val="Quote"/>
    <w:uiPriority w:val="29"/>
    <w:rsid w:val="00C73858"/>
    <w:rPr>
      <w:color w:val="44546A"/>
      <w:sz w:val="24"/>
      <w:szCs w:val="24"/>
    </w:rPr>
  </w:style>
  <w:style w:type="paragraph" w:styleId="IntenseQuote">
    <w:name w:val="Intense Quote"/>
    <w:basedOn w:val="Normal"/>
    <w:next w:val="Normal"/>
    <w:link w:val="IntenseQuoteChar"/>
    <w:uiPriority w:val="30"/>
    <w:qFormat/>
    <w:rsid w:val="00C73858"/>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C73858"/>
    <w:rPr>
      <w:rFonts w:ascii="Calibri Light" w:eastAsia="SimSun" w:hAnsi="Calibri Light" w:cs="Times New Roman"/>
      <w:color w:val="44546A"/>
      <w:spacing w:val="-6"/>
      <w:sz w:val="32"/>
      <w:szCs w:val="32"/>
    </w:rPr>
  </w:style>
  <w:style w:type="character" w:styleId="SubtleEmphasis">
    <w:name w:val="Subtle Emphasis"/>
    <w:uiPriority w:val="19"/>
    <w:qFormat/>
    <w:rsid w:val="00C73858"/>
    <w:rPr>
      <w:i/>
      <w:iCs/>
      <w:color w:val="595959"/>
    </w:rPr>
  </w:style>
  <w:style w:type="character" w:styleId="IntenseEmphasis">
    <w:name w:val="Intense Emphasis"/>
    <w:uiPriority w:val="21"/>
    <w:qFormat/>
    <w:rsid w:val="00C73858"/>
    <w:rPr>
      <w:b/>
      <w:bCs/>
      <w:i/>
      <w:iCs/>
    </w:rPr>
  </w:style>
  <w:style w:type="character" w:styleId="SubtleReference">
    <w:name w:val="Subtle Reference"/>
    <w:uiPriority w:val="31"/>
    <w:qFormat/>
    <w:rsid w:val="00C73858"/>
    <w:rPr>
      <w:smallCaps/>
      <w:color w:val="595959"/>
      <w:u w:val="none" w:color="7F7F7F"/>
      <w:bdr w:val="none" w:sz="0" w:space="0" w:color="auto"/>
    </w:rPr>
  </w:style>
  <w:style w:type="character" w:styleId="IntenseReference">
    <w:name w:val="Intense Reference"/>
    <w:uiPriority w:val="32"/>
    <w:qFormat/>
    <w:rsid w:val="00C73858"/>
    <w:rPr>
      <w:b/>
      <w:bCs/>
      <w:smallCaps/>
      <w:color w:val="44546A"/>
      <w:u w:val="single"/>
    </w:rPr>
  </w:style>
  <w:style w:type="character" w:styleId="BookTitle">
    <w:name w:val="Book Title"/>
    <w:uiPriority w:val="33"/>
    <w:qFormat/>
    <w:rsid w:val="00C73858"/>
    <w:rPr>
      <w:b/>
      <w:bCs/>
      <w:smallCaps/>
      <w:spacing w:val="10"/>
    </w:rPr>
  </w:style>
  <w:style w:type="paragraph" w:styleId="TOCHeading">
    <w:name w:val="TOC Heading"/>
    <w:basedOn w:val="Heading1"/>
    <w:next w:val="Normal"/>
    <w:uiPriority w:val="39"/>
    <w:unhideWhenUsed/>
    <w:qFormat/>
    <w:rsid w:val="00C73858"/>
    <w:pPr>
      <w:outlineLvl w:val="9"/>
    </w:pPr>
  </w:style>
  <w:style w:type="character" w:styleId="UnresolvedMention">
    <w:name w:val="Unresolved Mention"/>
    <w:uiPriority w:val="99"/>
    <w:semiHidden/>
    <w:unhideWhenUsed/>
    <w:rsid w:val="0080185C"/>
    <w:rPr>
      <w:color w:val="808080"/>
      <w:shd w:val="clear" w:color="auto" w:fill="E6E6E6"/>
    </w:rPr>
  </w:style>
  <w:style w:type="paragraph" w:customStyle="1" w:styleId="Default">
    <w:name w:val="Default"/>
    <w:rsid w:val="00C51FF8"/>
    <w:pPr>
      <w:autoSpaceDE w:val="0"/>
      <w:autoSpaceDN w:val="0"/>
      <w:adjustRightInd w:val="0"/>
    </w:pPr>
    <w:rPr>
      <w:rFonts w:ascii="Arial" w:hAnsi="Arial" w:cs="Arial"/>
      <w:color w:val="000000"/>
      <w:sz w:val="24"/>
      <w:szCs w:val="24"/>
    </w:rPr>
  </w:style>
  <w:style w:type="paragraph" w:customStyle="1" w:styleId="maintext">
    <w:name w:val="main text"/>
    <w:rsid w:val="003810FD"/>
    <w:rPr>
      <w:rFonts w:ascii="Arial" w:hAnsi="Arial" w:cs="Arial"/>
      <w:sz w:val="22"/>
      <w:szCs w:val="22"/>
      <w:lang w:eastAsia="en-US"/>
    </w:rPr>
  </w:style>
  <w:style w:type="character" w:customStyle="1" w:styleId="hgkelc">
    <w:name w:val="hgkelc"/>
    <w:rsid w:val="00D564AD"/>
  </w:style>
  <w:style w:type="character" w:customStyle="1" w:styleId="normaltextrun">
    <w:name w:val="normaltextrun"/>
    <w:rsid w:val="00A7681B"/>
  </w:style>
  <w:style w:type="character" w:customStyle="1" w:styleId="eop">
    <w:name w:val="eop"/>
    <w:rsid w:val="00A7681B"/>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34"/>
    <w:qFormat/>
    <w:locked/>
    <w:rsid w:val="007361F9"/>
    <w:rPr>
      <w:sz w:val="22"/>
      <w:szCs w:val="22"/>
    </w:rPr>
  </w:style>
  <w:style w:type="paragraph" w:customStyle="1" w:styleId="paragraph">
    <w:name w:val="paragraph"/>
    <w:basedOn w:val="Normal"/>
    <w:rsid w:val="00A61DA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3203A"/>
    <w:rPr>
      <w:sz w:val="22"/>
      <w:szCs w:val="22"/>
    </w:rPr>
  </w:style>
  <w:style w:type="paragraph" w:styleId="TOC1">
    <w:name w:val="toc 1"/>
    <w:basedOn w:val="Normal"/>
    <w:next w:val="Normal"/>
    <w:autoRedefine/>
    <w:uiPriority w:val="39"/>
    <w:unhideWhenUsed/>
    <w:rsid w:val="001B13F6"/>
    <w:pPr>
      <w:tabs>
        <w:tab w:val="right" w:leader="dot" w:pos="9854"/>
      </w:tabs>
      <w:spacing w:after="100" w:line="259" w:lineRule="auto"/>
    </w:pPr>
    <w:rPr>
      <w:rFonts w:eastAsia="Times New Roman" w:cs="Times New Roman"/>
    </w:rPr>
  </w:style>
  <w:style w:type="character" w:customStyle="1" w:styleId="ui-provider">
    <w:name w:val="ui-provider"/>
    <w:basedOn w:val="DefaultParagraphFont"/>
    <w:rsid w:val="00D30AEF"/>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106D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106D6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3">
          <w:marLeft w:val="300"/>
          <w:marRight w:val="300"/>
          <w:marTop w:val="0"/>
          <w:marBottom w:val="60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3940513">
      <w:bodyDiv w:val="1"/>
      <w:marLeft w:val="0"/>
      <w:marRight w:val="0"/>
      <w:marTop w:val="0"/>
      <w:marBottom w:val="0"/>
      <w:divBdr>
        <w:top w:val="none" w:sz="0" w:space="0" w:color="auto"/>
        <w:left w:val="none" w:sz="0" w:space="0" w:color="auto"/>
        <w:bottom w:val="none" w:sz="0" w:space="0" w:color="auto"/>
        <w:right w:val="none" w:sz="0" w:space="0" w:color="auto"/>
      </w:divBdr>
    </w:div>
    <w:div w:id="33434807">
      <w:bodyDiv w:val="1"/>
      <w:marLeft w:val="0"/>
      <w:marRight w:val="0"/>
      <w:marTop w:val="0"/>
      <w:marBottom w:val="0"/>
      <w:divBdr>
        <w:top w:val="none" w:sz="0" w:space="0" w:color="auto"/>
        <w:left w:val="none" w:sz="0" w:space="0" w:color="auto"/>
        <w:bottom w:val="none" w:sz="0" w:space="0" w:color="auto"/>
        <w:right w:val="none" w:sz="0" w:space="0" w:color="auto"/>
      </w:divBdr>
    </w:div>
    <w:div w:id="119342554">
      <w:bodyDiv w:val="1"/>
      <w:marLeft w:val="0"/>
      <w:marRight w:val="0"/>
      <w:marTop w:val="0"/>
      <w:marBottom w:val="0"/>
      <w:divBdr>
        <w:top w:val="none" w:sz="0" w:space="0" w:color="auto"/>
        <w:left w:val="none" w:sz="0" w:space="0" w:color="auto"/>
        <w:bottom w:val="none" w:sz="0" w:space="0" w:color="auto"/>
        <w:right w:val="none" w:sz="0" w:space="0" w:color="auto"/>
      </w:divBdr>
    </w:div>
    <w:div w:id="179246736">
      <w:bodyDiv w:val="1"/>
      <w:marLeft w:val="0"/>
      <w:marRight w:val="0"/>
      <w:marTop w:val="0"/>
      <w:marBottom w:val="0"/>
      <w:divBdr>
        <w:top w:val="none" w:sz="0" w:space="0" w:color="auto"/>
        <w:left w:val="none" w:sz="0" w:space="0" w:color="auto"/>
        <w:bottom w:val="none" w:sz="0" w:space="0" w:color="auto"/>
        <w:right w:val="none" w:sz="0" w:space="0" w:color="auto"/>
      </w:divBdr>
    </w:div>
    <w:div w:id="193272410">
      <w:bodyDiv w:val="1"/>
      <w:marLeft w:val="0"/>
      <w:marRight w:val="0"/>
      <w:marTop w:val="0"/>
      <w:marBottom w:val="0"/>
      <w:divBdr>
        <w:top w:val="none" w:sz="0" w:space="0" w:color="auto"/>
        <w:left w:val="none" w:sz="0" w:space="0" w:color="auto"/>
        <w:bottom w:val="none" w:sz="0" w:space="0" w:color="auto"/>
        <w:right w:val="none" w:sz="0" w:space="0" w:color="auto"/>
      </w:divBdr>
    </w:div>
    <w:div w:id="220144214">
      <w:bodyDiv w:val="1"/>
      <w:marLeft w:val="0"/>
      <w:marRight w:val="0"/>
      <w:marTop w:val="0"/>
      <w:marBottom w:val="0"/>
      <w:divBdr>
        <w:top w:val="none" w:sz="0" w:space="0" w:color="auto"/>
        <w:left w:val="none" w:sz="0" w:space="0" w:color="auto"/>
        <w:bottom w:val="none" w:sz="0" w:space="0" w:color="auto"/>
        <w:right w:val="none" w:sz="0" w:space="0" w:color="auto"/>
      </w:divBdr>
      <w:divsChild>
        <w:div w:id="1263952917">
          <w:marLeft w:val="547"/>
          <w:marRight w:val="0"/>
          <w:marTop w:val="0"/>
          <w:marBottom w:val="0"/>
          <w:divBdr>
            <w:top w:val="none" w:sz="0" w:space="0" w:color="auto"/>
            <w:left w:val="none" w:sz="0" w:space="0" w:color="auto"/>
            <w:bottom w:val="none" w:sz="0" w:space="0" w:color="auto"/>
            <w:right w:val="none" w:sz="0" w:space="0" w:color="auto"/>
          </w:divBdr>
        </w:div>
      </w:divsChild>
    </w:div>
    <w:div w:id="233441210">
      <w:bodyDiv w:val="1"/>
      <w:marLeft w:val="0"/>
      <w:marRight w:val="0"/>
      <w:marTop w:val="0"/>
      <w:marBottom w:val="0"/>
      <w:divBdr>
        <w:top w:val="none" w:sz="0" w:space="0" w:color="auto"/>
        <w:left w:val="none" w:sz="0" w:space="0" w:color="auto"/>
        <w:bottom w:val="none" w:sz="0" w:space="0" w:color="auto"/>
        <w:right w:val="none" w:sz="0" w:space="0" w:color="auto"/>
      </w:divBdr>
      <w:divsChild>
        <w:div w:id="977800413">
          <w:marLeft w:val="0"/>
          <w:marRight w:val="0"/>
          <w:marTop w:val="0"/>
          <w:marBottom w:val="0"/>
          <w:divBdr>
            <w:top w:val="none" w:sz="0" w:space="0" w:color="auto"/>
            <w:left w:val="none" w:sz="0" w:space="0" w:color="auto"/>
            <w:bottom w:val="none" w:sz="0" w:space="0" w:color="auto"/>
            <w:right w:val="none" w:sz="0" w:space="0" w:color="auto"/>
          </w:divBdr>
          <w:divsChild>
            <w:div w:id="771054743">
              <w:marLeft w:val="0"/>
              <w:marRight w:val="0"/>
              <w:marTop w:val="0"/>
              <w:marBottom w:val="0"/>
              <w:divBdr>
                <w:top w:val="none" w:sz="0" w:space="0" w:color="auto"/>
                <w:left w:val="none" w:sz="0" w:space="0" w:color="auto"/>
                <w:bottom w:val="none" w:sz="0" w:space="0" w:color="auto"/>
                <w:right w:val="none" w:sz="0" w:space="0" w:color="auto"/>
              </w:divBdr>
              <w:divsChild>
                <w:div w:id="2085226514">
                  <w:marLeft w:val="0"/>
                  <w:marRight w:val="0"/>
                  <w:marTop w:val="0"/>
                  <w:marBottom w:val="0"/>
                  <w:divBdr>
                    <w:top w:val="none" w:sz="0" w:space="0" w:color="auto"/>
                    <w:left w:val="none" w:sz="0" w:space="0" w:color="auto"/>
                    <w:bottom w:val="none" w:sz="0" w:space="0" w:color="auto"/>
                    <w:right w:val="none" w:sz="0" w:space="0" w:color="auto"/>
                  </w:divBdr>
                  <w:divsChild>
                    <w:div w:id="1758936275">
                      <w:marLeft w:val="0"/>
                      <w:marRight w:val="0"/>
                      <w:marTop w:val="0"/>
                      <w:marBottom w:val="0"/>
                      <w:divBdr>
                        <w:top w:val="none" w:sz="0" w:space="0" w:color="auto"/>
                        <w:left w:val="none" w:sz="0" w:space="0" w:color="auto"/>
                        <w:bottom w:val="none" w:sz="0" w:space="0" w:color="auto"/>
                        <w:right w:val="none" w:sz="0" w:space="0" w:color="auto"/>
                      </w:divBdr>
                      <w:divsChild>
                        <w:div w:id="82844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938138">
      <w:bodyDiv w:val="1"/>
      <w:marLeft w:val="0"/>
      <w:marRight w:val="0"/>
      <w:marTop w:val="0"/>
      <w:marBottom w:val="0"/>
      <w:divBdr>
        <w:top w:val="none" w:sz="0" w:space="0" w:color="auto"/>
        <w:left w:val="none" w:sz="0" w:space="0" w:color="auto"/>
        <w:bottom w:val="none" w:sz="0" w:space="0" w:color="auto"/>
        <w:right w:val="none" w:sz="0" w:space="0" w:color="auto"/>
      </w:divBdr>
    </w:div>
    <w:div w:id="238948728">
      <w:bodyDiv w:val="1"/>
      <w:marLeft w:val="0"/>
      <w:marRight w:val="0"/>
      <w:marTop w:val="0"/>
      <w:marBottom w:val="0"/>
      <w:divBdr>
        <w:top w:val="none" w:sz="0" w:space="0" w:color="auto"/>
        <w:left w:val="none" w:sz="0" w:space="0" w:color="auto"/>
        <w:bottom w:val="none" w:sz="0" w:space="0" w:color="auto"/>
        <w:right w:val="none" w:sz="0" w:space="0" w:color="auto"/>
      </w:divBdr>
    </w:div>
    <w:div w:id="299263082">
      <w:bodyDiv w:val="1"/>
      <w:marLeft w:val="0"/>
      <w:marRight w:val="0"/>
      <w:marTop w:val="0"/>
      <w:marBottom w:val="0"/>
      <w:divBdr>
        <w:top w:val="none" w:sz="0" w:space="0" w:color="auto"/>
        <w:left w:val="none" w:sz="0" w:space="0" w:color="auto"/>
        <w:bottom w:val="none" w:sz="0" w:space="0" w:color="auto"/>
        <w:right w:val="none" w:sz="0" w:space="0" w:color="auto"/>
      </w:divBdr>
    </w:div>
    <w:div w:id="338506342">
      <w:bodyDiv w:val="1"/>
      <w:marLeft w:val="0"/>
      <w:marRight w:val="0"/>
      <w:marTop w:val="0"/>
      <w:marBottom w:val="0"/>
      <w:divBdr>
        <w:top w:val="none" w:sz="0" w:space="0" w:color="auto"/>
        <w:left w:val="none" w:sz="0" w:space="0" w:color="auto"/>
        <w:bottom w:val="none" w:sz="0" w:space="0" w:color="auto"/>
        <w:right w:val="none" w:sz="0" w:space="0" w:color="auto"/>
      </w:divBdr>
    </w:div>
    <w:div w:id="436370001">
      <w:bodyDiv w:val="1"/>
      <w:marLeft w:val="0"/>
      <w:marRight w:val="0"/>
      <w:marTop w:val="0"/>
      <w:marBottom w:val="0"/>
      <w:divBdr>
        <w:top w:val="none" w:sz="0" w:space="0" w:color="auto"/>
        <w:left w:val="none" w:sz="0" w:space="0" w:color="auto"/>
        <w:bottom w:val="none" w:sz="0" w:space="0" w:color="auto"/>
        <w:right w:val="none" w:sz="0" w:space="0" w:color="auto"/>
      </w:divBdr>
    </w:div>
    <w:div w:id="483788030">
      <w:bodyDiv w:val="1"/>
      <w:marLeft w:val="0"/>
      <w:marRight w:val="0"/>
      <w:marTop w:val="0"/>
      <w:marBottom w:val="0"/>
      <w:divBdr>
        <w:top w:val="none" w:sz="0" w:space="0" w:color="auto"/>
        <w:left w:val="none" w:sz="0" w:space="0" w:color="auto"/>
        <w:bottom w:val="none" w:sz="0" w:space="0" w:color="auto"/>
        <w:right w:val="none" w:sz="0" w:space="0" w:color="auto"/>
      </w:divBdr>
    </w:div>
    <w:div w:id="517278136">
      <w:bodyDiv w:val="1"/>
      <w:marLeft w:val="0"/>
      <w:marRight w:val="0"/>
      <w:marTop w:val="0"/>
      <w:marBottom w:val="0"/>
      <w:divBdr>
        <w:top w:val="none" w:sz="0" w:space="0" w:color="auto"/>
        <w:left w:val="none" w:sz="0" w:space="0" w:color="auto"/>
        <w:bottom w:val="none" w:sz="0" w:space="0" w:color="auto"/>
        <w:right w:val="none" w:sz="0" w:space="0" w:color="auto"/>
      </w:divBdr>
      <w:divsChild>
        <w:div w:id="315648494">
          <w:marLeft w:val="547"/>
          <w:marRight w:val="0"/>
          <w:marTop w:val="0"/>
          <w:marBottom w:val="0"/>
          <w:divBdr>
            <w:top w:val="none" w:sz="0" w:space="0" w:color="auto"/>
            <w:left w:val="none" w:sz="0" w:space="0" w:color="auto"/>
            <w:bottom w:val="none" w:sz="0" w:space="0" w:color="auto"/>
            <w:right w:val="none" w:sz="0" w:space="0" w:color="auto"/>
          </w:divBdr>
        </w:div>
        <w:div w:id="404576160">
          <w:marLeft w:val="547"/>
          <w:marRight w:val="0"/>
          <w:marTop w:val="0"/>
          <w:marBottom w:val="0"/>
          <w:divBdr>
            <w:top w:val="none" w:sz="0" w:space="0" w:color="auto"/>
            <w:left w:val="none" w:sz="0" w:space="0" w:color="auto"/>
            <w:bottom w:val="none" w:sz="0" w:space="0" w:color="auto"/>
            <w:right w:val="none" w:sz="0" w:space="0" w:color="auto"/>
          </w:divBdr>
        </w:div>
        <w:div w:id="569080643">
          <w:marLeft w:val="547"/>
          <w:marRight w:val="0"/>
          <w:marTop w:val="0"/>
          <w:marBottom w:val="0"/>
          <w:divBdr>
            <w:top w:val="none" w:sz="0" w:space="0" w:color="auto"/>
            <w:left w:val="none" w:sz="0" w:space="0" w:color="auto"/>
            <w:bottom w:val="none" w:sz="0" w:space="0" w:color="auto"/>
            <w:right w:val="none" w:sz="0" w:space="0" w:color="auto"/>
          </w:divBdr>
        </w:div>
        <w:div w:id="603154654">
          <w:marLeft w:val="547"/>
          <w:marRight w:val="0"/>
          <w:marTop w:val="0"/>
          <w:marBottom w:val="0"/>
          <w:divBdr>
            <w:top w:val="none" w:sz="0" w:space="0" w:color="auto"/>
            <w:left w:val="none" w:sz="0" w:space="0" w:color="auto"/>
            <w:bottom w:val="none" w:sz="0" w:space="0" w:color="auto"/>
            <w:right w:val="none" w:sz="0" w:space="0" w:color="auto"/>
          </w:divBdr>
        </w:div>
        <w:div w:id="785586725">
          <w:marLeft w:val="547"/>
          <w:marRight w:val="0"/>
          <w:marTop w:val="0"/>
          <w:marBottom w:val="0"/>
          <w:divBdr>
            <w:top w:val="none" w:sz="0" w:space="0" w:color="auto"/>
            <w:left w:val="none" w:sz="0" w:space="0" w:color="auto"/>
            <w:bottom w:val="none" w:sz="0" w:space="0" w:color="auto"/>
            <w:right w:val="none" w:sz="0" w:space="0" w:color="auto"/>
          </w:divBdr>
        </w:div>
        <w:div w:id="913708287">
          <w:marLeft w:val="547"/>
          <w:marRight w:val="0"/>
          <w:marTop w:val="0"/>
          <w:marBottom w:val="0"/>
          <w:divBdr>
            <w:top w:val="none" w:sz="0" w:space="0" w:color="auto"/>
            <w:left w:val="none" w:sz="0" w:space="0" w:color="auto"/>
            <w:bottom w:val="none" w:sz="0" w:space="0" w:color="auto"/>
            <w:right w:val="none" w:sz="0" w:space="0" w:color="auto"/>
          </w:divBdr>
        </w:div>
        <w:div w:id="1271358796">
          <w:marLeft w:val="547"/>
          <w:marRight w:val="0"/>
          <w:marTop w:val="0"/>
          <w:marBottom w:val="0"/>
          <w:divBdr>
            <w:top w:val="none" w:sz="0" w:space="0" w:color="auto"/>
            <w:left w:val="none" w:sz="0" w:space="0" w:color="auto"/>
            <w:bottom w:val="none" w:sz="0" w:space="0" w:color="auto"/>
            <w:right w:val="none" w:sz="0" w:space="0" w:color="auto"/>
          </w:divBdr>
        </w:div>
        <w:div w:id="1489637770">
          <w:marLeft w:val="547"/>
          <w:marRight w:val="0"/>
          <w:marTop w:val="0"/>
          <w:marBottom w:val="0"/>
          <w:divBdr>
            <w:top w:val="none" w:sz="0" w:space="0" w:color="auto"/>
            <w:left w:val="none" w:sz="0" w:space="0" w:color="auto"/>
            <w:bottom w:val="none" w:sz="0" w:space="0" w:color="auto"/>
            <w:right w:val="none" w:sz="0" w:space="0" w:color="auto"/>
          </w:divBdr>
        </w:div>
        <w:div w:id="1788349278">
          <w:marLeft w:val="547"/>
          <w:marRight w:val="0"/>
          <w:marTop w:val="0"/>
          <w:marBottom w:val="0"/>
          <w:divBdr>
            <w:top w:val="none" w:sz="0" w:space="0" w:color="auto"/>
            <w:left w:val="none" w:sz="0" w:space="0" w:color="auto"/>
            <w:bottom w:val="none" w:sz="0" w:space="0" w:color="auto"/>
            <w:right w:val="none" w:sz="0" w:space="0" w:color="auto"/>
          </w:divBdr>
        </w:div>
        <w:div w:id="1909611122">
          <w:marLeft w:val="547"/>
          <w:marRight w:val="0"/>
          <w:marTop w:val="0"/>
          <w:marBottom w:val="0"/>
          <w:divBdr>
            <w:top w:val="none" w:sz="0" w:space="0" w:color="auto"/>
            <w:left w:val="none" w:sz="0" w:space="0" w:color="auto"/>
            <w:bottom w:val="none" w:sz="0" w:space="0" w:color="auto"/>
            <w:right w:val="none" w:sz="0" w:space="0" w:color="auto"/>
          </w:divBdr>
        </w:div>
        <w:div w:id="1910848556">
          <w:marLeft w:val="547"/>
          <w:marRight w:val="0"/>
          <w:marTop w:val="0"/>
          <w:marBottom w:val="0"/>
          <w:divBdr>
            <w:top w:val="none" w:sz="0" w:space="0" w:color="auto"/>
            <w:left w:val="none" w:sz="0" w:space="0" w:color="auto"/>
            <w:bottom w:val="none" w:sz="0" w:space="0" w:color="auto"/>
            <w:right w:val="none" w:sz="0" w:space="0" w:color="auto"/>
          </w:divBdr>
        </w:div>
      </w:divsChild>
    </w:div>
    <w:div w:id="522860884">
      <w:bodyDiv w:val="1"/>
      <w:marLeft w:val="0"/>
      <w:marRight w:val="0"/>
      <w:marTop w:val="0"/>
      <w:marBottom w:val="0"/>
      <w:divBdr>
        <w:top w:val="none" w:sz="0" w:space="0" w:color="auto"/>
        <w:left w:val="none" w:sz="0" w:space="0" w:color="auto"/>
        <w:bottom w:val="none" w:sz="0" w:space="0" w:color="auto"/>
        <w:right w:val="none" w:sz="0" w:space="0" w:color="auto"/>
      </w:divBdr>
    </w:div>
    <w:div w:id="581724564">
      <w:bodyDiv w:val="1"/>
      <w:marLeft w:val="0"/>
      <w:marRight w:val="0"/>
      <w:marTop w:val="0"/>
      <w:marBottom w:val="0"/>
      <w:divBdr>
        <w:top w:val="none" w:sz="0" w:space="0" w:color="auto"/>
        <w:left w:val="none" w:sz="0" w:space="0" w:color="auto"/>
        <w:bottom w:val="none" w:sz="0" w:space="0" w:color="auto"/>
        <w:right w:val="none" w:sz="0" w:space="0" w:color="auto"/>
      </w:divBdr>
    </w:div>
    <w:div w:id="608319503">
      <w:bodyDiv w:val="1"/>
      <w:marLeft w:val="0"/>
      <w:marRight w:val="0"/>
      <w:marTop w:val="0"/>
      <w:marBottom w:val="0"/>
      <w:divBdr>
        <w:top w:val="none" w:sz="0" w:space="0" w:color="auto"/>
        <w:left w:val="none" w:sz="0" w:space="0" w:color="auto"/>
        <w:bottom w:val="none" w:sz="0" w:space="0" w:color="auto"/>
        <w:right w:val="none" w:sz="0" w:space="0" w:color="auto"/>
      </w:divBdr>
      <w:divsChild>
        <w:div w:id="1713995239">
          <w:marLeft w:val="547"/>
          <w:marRight w:val="0"/>
          <w:marTop w:val="0"/>
          <w:marBottom w:val="0"/>
          <w:divBdr>
            <w:top w:val="none" w:sz="0" w:space="0" w:color="auto"/>
            <w:left w:val="none" w:sz="0" w:space="0" w:color="auto"/>
            <w:bottom w:val="none" w:sz="0" w:space="0" w:color="auto"/>
            <w:right w:val="none" w:sz="0" w:space="0" w:color="auto"/>
          </w:divBdr>
        </w:div>
      </w:divsChild>
    </w:div>
    <w:div w:id="668559351">
      <w:bodyDiv w:val="1"/>
      <w:marLeft w:val="0"/>
      <w:marRight w:val="0"/>
      <w:marTop w:val="0"/>
      <w:marBottom w:val="0"/>
      <w:divBdr>
        <w:top w:val="none" w:sz="0" w:space="0" w:color="auto"/>
        <w:left w:val="none" w:sz="0" w:space="0" w:color="auto"/>
        <w:bottom w:val="none" w:sz="0" w:space="0" w:color="auto"/>
        <w:right w:val="none" w:sz="0" w:space="0" w:color="auto"/>
      </w:divBdr>
    </w:div>
    <w:div w:id="669791551">
      <w:bodyDiv w:val="1"/>
      <w:marLeft w:val="0"/>
      <w:marRight w:val="0"/>
      <w:marTop w:val="0"/>
      <w:marBottom w:val="0"/>
      <w:divBdr>
        <w:top w:val="none" w:sz="0" w:space="0" w:color="auto"/>
        <w:left w:val="none" w:sz="0" w:space="0" w:color="auto"/>
        <w:bottom w:val="none" w:sz="0" w:space="0" w:color="auto"/>
        <w:right w:val="none" w:sz="0" w:space="0" w:color="auto"/>
      </w:divBdr>
      <w:divsChild>
        <w:div w:id="1163199542">
          <w:marLeft w:val="547"/>
          <w:marRight w:val="0"/>
          <w:marTop w:val="0"/>
          <w:marBottom w:val="0"/>
          <w:divBdr>
            <w:top w:val="none" w:sz="0" w:space="0" w:color="auto"/>
            <w:left w:val="none" w:sz="0" w:space="0" w:color="auto"/>
            <w:bottom w:val="none" w:sz="0" w:space="0" w:color="auto"/>
            <w:right w:val="none" w:sz="0" w:space="0" w:color="auto"/>
          </w:divBdr>
        </w:div>
      </w:divsChild>
    </w:div>
    <w:div w:id="731006600">
      <w:bodyDiv w:val="1"/>
      <w:marLeft w:val="0"/>
      <w:marRight w:val="0"/>
      <w:marTop w:val="0"/>
      <w:marBottom w:val="0"/>
      <w:divBdr>
        <w:top w:val="none" w:sz="0" w:space="0" w:color="auto"/>
        <w:left w:val="none" w:sz="0" w:space="0" w:color="auto"/>
        <w:bottom w:val="none" w:sz="0" w:space="0" w:color="auto"/>
        <w:right w:val="none" w:sz="0" w:space="0" w:color="auto"/>
      </w:divBdr>
    </w:div>
    <w:div w:id="737216372">
      <w:bodyDiv w:val="1"/>
      <w:marLeft w:val="0"/>
      <w:marRight w:val="0"/>
      <w:marTop w:val="0"/>
      <w:marBottom w:val="0"/>
      <w:divBdr>
        <w:top w:val="none" w:sz="0" w:space="0" w:color="auto"/>
        <w:left w:val="none" w:sz="0" w:space="0" w:color="auto"/>
        <w:bottom w:val="none" w:sz="0" w:space="0" w:color="auto"/>
        <w:right w:val="none" w:sz="0" w:space="0" w:color="auto"/>
      </w:divBdr>
    </w:div>
    <w:div w:id="737478189">
      <w:bodyDiv w:val="1"/>
      <w:marLeft w:val="0"/>
      <w:marRight w:val="0"/>
      <w:marTop w:val="0"/>
      <w:marBottom w:val="0"/>
      <w:divBdr>
        <w:top w:val="none" w:sz="0" w:space="0" w:color="auto"/>
        <w:left w:val="none" w:sz="0" w:space="0" w:color="auto"/>
        <w:bottom w:val="none" w:sz="0" w:space="0" w:color="auto"/>
        <w:right w:val="none" w:sz="0" w:space="0" w:color="auto"/>
      </w:divBdr>
    </w:div>
    <w:div w:id="772556103">
      <w:bodyDiv w:val="1"/>
      <w:marLeft w:val="0"/>
      <w:marRight w:val="0"/>
      <w:marTop w:val="0"/>
      <w:marBottom w:val="0"/>
      <w:divBdr>
        <w:top w:val="none" w:sz="0" w:space="0" w:color="auto"/>
        <w:left w:val="none" w:sz="0" w:space="0" w:color="auto"/>
        <w:bottom w:val="none" w:sz="0" w:space="0" w:color="auto"/>
        <w:right w:val="none" w:sz="0" w:space="0" w:color="auto"/>
      </w:divBdr>
    </w:div>
    <w:div w:id="861477616">
      <w:bodyDiv w:val="1"/>
      <w:marLeft w:val="0"/>
      <w:marRight w:val="0"/>
      <w:marTop w:val="0"/>
      <w:marBottom w:val="0"/>
      <w:divBdr>
        <w:top w:val="none" w:sz="0" w:space="0" w:color="auto"/>
        <w:left w:val="none" w:sz="0" w:space="0" w:color="auto"/>
        <w:bottom w:val="none" w:sz="0" w:space="0" w:color="auto"/>
        <w:right w:val="none" w:sz="0" w:space="0" w:color="auto"/>
      </w:divBdr>
    </w:div>
    <w:div w:id="912394999">
      <w:bodyDiv w:val="1"/>
      <w:marLeft w:val="0"/>
      <w:marRight w:val="0"/>
      <w:marTop w:val="0"/>
      <w:marBottom w:val="0"/>
      <w:divBdr>
        <w:top w:val="none" w:sz="0" w:space="0" w:color="auto"/>
        <w:left w:val="none" w:sz="0" w:space="0" w:color="auto"/>
        <w:bottom w:val="none" w:sz="0" w:space="0" w:color="auto"/>
        <w:right w:val="none" w:sz="0" w:space="0" w:color="auto"/>
      </w:divBdr>
    </w:div>
    <w:div w:id="974798692">
      <w:bodyDiv w:val="1"/>
      <w:marLeft w:val="0"/>
      <w:marRight w:val="0"/>
      <w:marTop w:val="0"/>
      <w:marBottom w:val="0"/>
      <w:divBdr>
        <w:top w:val="none" w:sz="0" w:space="0" w:color="auto"/>
        <w:left w:val="none" w:sz="0" w:space="0" w:color="auto"/>
        <w:bottom w:val="none" w:sz="0" w:space="0" w:color="auto"/>
        <w:right w:val="none" w:sz="0" w:space="0" w:color="auto"/>
      </w:divBdr>
    </w:div>
    <w:div w:id="989485227">
      <w:bodyDiv w:val="1"/>
      <w:marLeft w:val="0"/>
      <w:marRight w:val="0"/>
      <w:marTop w:val="0"/>
      <w:marBottom w:val="0"/>
      <w:divBdr>
        <w:top w:val="none" w:sz="0" w:space="0" w:color="auto"/>
        <w:left w:val="none" w:sz="0" w:space="0" w:color="auto"/>
        <w:bottom w:val="none" w:sz="0" w:space="0" w:color="auto"/>
        <w:right w:val="none" w:sz="0" w:space="0" w:color="auto"/>
      </w:divBdr>
    </w:div>
    <w:div w:id="992299389">
      <w:bodyDiv w:val="1"/>
      <w:marLeft w:val="0"/>
      <w:marRight w:val="0"/>
      <w:marTop w:val="0"/>
      <w:marBottom w:val="0"/>
      <w:divBdr>
        <w:top w:val="none" w:sz="0" w:space="0" w:color="auto"/>
        <w:left w:val="none" w:sz="0" w:space="0" w:color="auto"/>
        <w:bottom w:val="none" w:sz="0" w:space="0" w:color="auto"/>
        <w:right w:val="none" w:sz="0" w:space="0" w:color="auto"/>
      </w:divBdr>
    </w:div>
    <w:div w:id="1005740557">
      <w:bodyDiv w:val="1"/>
      <w:marLeft w:val="0"/>
      <w:marRight w:val="0"/>
      <w:marTop w:val="0"/>
      <w:marBottom w:val="0"/>
      <w:divBdr>
        <w:top w:val="none" w:sz="0" w:space="0" w:color="auto"/>
        <w:left w:val="none" w:sz="0" w:space="0" w:color="auto"/>
        <w:bottom w:val="none" w:sz="0" w:space="0" w:color="auto"/>
        <w:right w:val="none" w:sz="0" w:space="0" w:color="auto"/>
      </w:divBdr>
      <w:divsChild>
        <w:div w:id="481770805">
          <w:marLeft w:val="547"/>
          <w:marRight w:val="0"/>
          <w:marTop w:val="0"/>
          <w:marBottom w:val="0"/>
          <w:divBdr>
            <w:top w:val="none" w:sz="0" w:space="0" w:color="auto"/>
            <w:left w:val="none" w:sz="0" w:space="0" w:color="auto"/>
            <w:bottom w:val="none" w:sz="0" w:space="0" w:color="auto"/>
            <w:right w:val="none" w:sz="0" w:space="0" w:color="auto"/>
          </w:divBdr>
        </w:div>
      </w:divsChild>
    </w:div>
    <w:div w:id="1058166545">
      <w:bodyDiv w:val="1"/>
      <w:marLeft w:val="0"/>
      <w:marRight w:val="0"/>
      <w:marTop w:val="0"/>
      <w:marBottom w:val="0"/>
      <w:divBdr>
        <w:top w:val="none" w:sz="0" w:space="0" w:color="auto"/>
        <w:left w:val="none" w:sz="0" w:space="0" w:color="auto"/>
        <w:bottom w:val="none" w:sz="0" w:space="0" w:color="auto"/>
        <w:right w:val="none" w:sz="0" w:space="0" w:color="auto"/>
      </w:divBdr>
    </w:div>
    <w:div w:id="1067262154">
      <w:bodyDiv w:val="1"/>
      <w:marLeft w:val="0"/>
      <w:marRight w:val="0"/>
      <w:marTop w:val="0"/>
      <w:marBottom w:val="0"/>
      <w:divBdr>
        <w:top w:val="none" w:sz="0" w:space="0" w:color="auto"/>
        <w:left w:val="none" w:sz="0" w:space="0" w:color="auto"/>
        <w:bottom w:val="none" w:sz="0" w:space="0" w:color="auto"/>
        <w:right w:val="none" w:sz="0" w:space="0" w:color="auto"/>
      </w:divBdr>
    </w:div>
    <w:div w:id="1099838896">
      <w:bodyDiv w:val="1"/>
      <w:marLeft w:val="0"/>
      <w:marRight w:val="0"/>
      <w:marTop w:val="0"/>
      <w:marBottom w:val="0"/>
      <w:divBdr>
        <w:top w:val="none" w:sz="0" w:space="0" w:color="auto"/>
        <w:left w:val="none" w:sz="0" w:space="0" w:color="auto"/>
        <w:bottom w:val="none" w:sz="0" w:space="0" w:color="auto"/>
        <w:right w:val="none" w:sz="0" w:space="0" w:color="auto"/>
      </w:divBdr>
      <w:divsChild>
        <w:div w:id="501314937">
          <w:marLeft w:val="547"/>
          <w:marRight w:val="0"/>
          <w:marTop w:val="0"/>
          <w:marBottom w:val="0"/>
          <w:divBdr>
            <w:top w:val="none" w:sz="0" w:space="0" w:color="auto"/>
            <w:left w:val="none" w:sz="0" w:space="0" w:color="auto"/>
            <w:bottom w:val="none" w:sz="0" w:space="0" w:color="auto"/>
            <w:right w:val="none" w:sz="0" w:space="0" w:color="auto"/>
          </w:divBdr>
        </w:div>
      </w:divsChild>
    </w:div>
    <w:div w:id="1159151506">
      <w:bodyDiv w:val="1"/>
      <w:marLeft w:val="0"/>
      <w:marRight w:val="0"/>
      <w:marTop w:val="0"/>
      <w:marBottom w:val="0"/>
      <w:divBdr>
        <w:top w:val="none" w:sz="0" w:space="0" w:color="auto"/>
        <w:left w:val="none" w:sz="0" w:space="0" w:color="auto"/>
        <w:bottom w:val="none" w:sz="0" w:space="0" w:color="auto"/>
        <w:right w:val="none" w:sz="0" w:space="0" w:color="auto"/>
      </w:divBdr>
    </w:div>
    <w:div w:id="1205211725">
      <w:bodyDiv w:val="1"/>
      <w:marLeft w:val="0"/>
      <w:marRight w:val="0"/>
      <w:marTop w:val="0"/>
      <w:marBottom w:val="0"/>
      <w:divBdr>
        <w:top w:val="none" w:sz="0" w:space="0" w:color="auto"/>
        <w:left w:val="none" w:sz="0" w:space="0" w:color="auto"/>
        <w:bottom w:val="none" w:sz="0" w:space="0" w:color="auto"/>
        <w:right w:val="none" w:sz="0" w:space="0" w:color="auto"/>
      </w:divBdr>
    </w:div>
    <w:div w:id="1279491578">
      <w:bodyDiv w:val="1"/>
      <w:marLeft w:val="0"/>
      <w:marRight w:val="0"/>
      <w:marTop w:val="0"/>
      <w:marBottom w:val="0"/>
      <w:divBdr>
        <w:top w:val="none" w:sz="0" w:space="0" w:color="auto"/>
        <w:left w:val="none" w:sz="0" w:space="0" w:color="auto"/>
        <w:bottom w:val="none" w:sz="0" w:space="0" w:color="auto"/>
        <w:right w:val="none" w:sz="0" w:space="0" w:color="auto"/>
      </w:divBdr>
      <w:divsChild>
        <w:div w:id="1164199960">
          <w:marLeft w:val="0"/>
          <w:marRight w:val="0"/>
          <w:marTop w:val="0"/>
          <w:marBottom w:val="0"/>
          <w:divBdr>
            <w:top w:val="none" w:sz="0" w:space="0" w:color="auto"/>
            <w:left w:val="none" w:sz="0" w:space="0" w:color="auto"/>
            <w:bottom w:val="none" w:sz="0" w:space="0" w:color="auto"/>
            <w:right w:val="none" w:sz="0" w:space="0" w:color="auto"/>
          </w:divBdr>
          <w:divsChild>
            <w:div w:id="1856071696">
              <w:marLeft w:val="0"/>
              <w:marRight w:val="0"/>
              <w:marTop w:val="0"/>
              <w:marBottom w:val="0"/>
              <w:divBdr>
                <w:top w:val="none" w:sz="0" w:space="0" w:color="auto"/>
                <w:left w:val="none" w:sz="0" w:space="0" w:color="auto"/>
                <w:bottom w:val="none" w:sz="0" w:space="0" w:color="auto"/>
                <w:right w:val="none" w:sz="0" w:space="0" w:color="auto"/>
              </w:divBdr>
              <w:divsChild>
                <w:div w:id="181628718">
                  <w:marLeft w:val="0"/>
                  <w:marRight w:val="-26"/>
                  <w:marTop w:val="0"/>
                  <w:marBottom w:val="0"/>
                  <w:divBdr>
                    <w:top w:val="none" w:sz="0" w:space="0" w:color="auto"/>
                    <w:left w:val="none" w:sz="0" w:space="0" w:color="auto"/>
                    <w:bottom w:val="none" w:sz="0" w:space="0" w:color="auto"/>
                    <w:right w:val="none" w:sz="0" w:space="0" w:color="auto"/>
                  </w:divBdr>
                  <w:divsChild>
                    <w:div w:id="1706907327">
                      <w:marLeft w:val="7"/>
                      <w:marRight w:val="34"/>
                      <w:marTop w:val="0"/>
                      <w:marBottom w:val="0"/>
                      <w:divBdr>
                        <w:top w:val="none" w:sz="0" w:space="0" w:color="auto"/>
                        <w:left w:val="none" w:sz="0" w:space="0" w:color="auto"/>
                        <w:bottom w:val="none" w:sz="0" w:space="0" w:color="auto"/>
                        <w:right w:val="none" w:sz="0" w:space="0" w:color="auto"/>
                      </w:divBdr>
                      <w:divsChild>
                        <w:div w:id="20995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430001">
      <w:bodyDiv w:val="1"/>
      <w:marLeft w:val="0"/>
      <w:marRight w:val="0"/>
      <w:marTop w:val="0"/>
      <w:marBottom w:val="0"/>
      <w:divBdr>
        <w:top w:val="none" w:sz="0" w:space="0" w:color="auto"/>
        <w:left w:val="none" w:sz="0" w:space="0" w:color="auto"/>
        <w:bottom w:val="none" w:sz="0" w:space="0" w:color="auto"/>
        <w:right w:val="none" w:sz="0" w:space="0" w:color="auto"/>
      </w:divBdr>
    </w:div>
    <w:div w:id="1377004329">
      <w:bodyDiv w:val="1"/>
      <w:marLeft w:val="0"/>
      <w:marRight w:val="0"/>
      <w:marTop w:val="0"/>
      <w:marBottom w:val="0"/>
      <w:divBdr>
        <w:top w:val="none" w:sz="0" w:space="0" w:color="auto"/>
        <w:left w:val="none" w:sz="0" w:space="0" w:color="auto"/>
        <w:bottom w:val="none" w:sz="0" w:space="0" w:color="auto"/>
        <w:right w:val="none" w:sz="0" w:space="0" w:color="auto"/>
      </w:divBdr>
    </w:div>
    <w:div w:id="1476097393">
      <w:bodyDiv w:val="1"/>
      <w:marLeft w:val="0"/>
      <w:marRight w:val="0"/>
      <w:marTop w:val="0"/>
      <w:marBottom w:val="0"/>
      <w:divBdr>
        <w:top w:val="none" w:sz="0" w:space="0" w:color="auto"/>
        <w:left w:val="none" w:sz="0" w:space="0" w:color="auto"/>
        <w:bottom w:val="none" w:sz="0" w:space="0" w:color="auto"/>
        <w:right w:val="none" w:sz="0" w:space="0" w:color="auto"/>
      </w:divBdr>
    </w:div>
    <w:div w:id="1500654555">
      <w:bodyDiv w:val="1"/>
      <w:marLeft w:val="0"/>
      <w:marRight w:val="0"/>
      <w:marTop w:val="0"/>
      <w:marBottom w:val="0"/>
      <w:divBdr>
        <w:top w:val="none" w:sz="0" w:space="0" w:color="auto"/>
        <w:left w:val="none" w:sz="0" w:space="0" w:color="auto"/>
        <w:bottom w:val="none" w:sz="0" w:space="0" w:color="auto"/>
        <w:right w:val="none" w:sz="0" w:space="0" w:color="auto"/>
      </w:divBdr>
    </w:div>
    <w:div w:id="1569683299">
      <w:bodyDiv w:val="1"/>
      <w:marLeft w:val="0"/>
      <w:marRight w:val="0"/>
      <w:marTop w:val="0"/>
      <w:marBottom w:val="0"/>
      <w:divBdr>
        <w:top w:val="none" w:sz="0" w:space="0" w:color="auto"/>
        <w:left w:val="none" w:sz="0" w:space="0" w:color="auto"/>
        <w:bottom w:val="none" w:sz="0" w:space="0" w:color="auto"/>
        <w:right w:val="none" w:sz="0" w:space="0" w:color="auto"/>
      </w:divBdr>
    </w:div>
    <w:div w:id="1655909131">
      <w:bodyDiv w:val="1"/>
      <w:marLeft w:val="0"/>
      <w:marRight w:val="0"/>
      <w:marTop w:val="0"/>
      <w:marBottom w:val="0"/>
      <w:divBdr>
        <w:top w:val="none" w:sz="0" w:space="0" w:color="auto"/>
        <w:left w:val="none" w:sz="0" w:space="0" w:color="auto"/>
        <w:bottom w:val="none" w:sz="0" w:space="0" w:color="auto"/>
        <w:right w:val="none" w:sz="0" w:space="0" w:color="auto"/>
      </w:divBdr>
    </w:div>
    <w:div w:id="1733428817">
      <w:bodyDiv w:val="1"/>
      <w:marLeft w:val="0"/>
      <w:marRight w:val="0"/>
      <w:marTop w:val="0"/>
      <w:marBottom w:val="0"/>
      <w:divBdr>
        <w:top w:val="none" w:sz="0" w:space="0" w:color="auto"/>
        <w:left w:val="none" w:sz="0" w:space="0" w:color="auto"/>
        <w:bottom w:val="none" w:sz="0" w:space="0" w:color="auto"/>
        <w:right w:val="none" w:sz="0" w:space="0" w:color="auto"/>
      </w:divBdr>
      <w:divsChild>
        <w:div w:id="200165470">
          <w:marLeft w:val="547"/>
          <w:marRight w:val="0"/>
          <w:marTop w:val="0"/>
          <w:marBottom w:val="0"/>
          <w:divBdr>
            <w:top w:val="none" w:sz="0" w:space="0" w:color="auto"/>
            <w:left w:val="none" w:sz="0" w:space="0" w:color="auto"/>
            <w:bottom w:val="none" w:sz="0" w:space="0" w:color="auto"/>
            <w:right w:val="none" w:sz="0" w:space="0" w:color="auto"/>
          </w:divBdr>
        </w:div>
      </w:divsChild>
    </w:div>
    <w:div w:id="1761220038">
      <w:bodyDiv w:val="1"/>
      <w:marLeft w:val="0"/>
      <w:marRight w:val="0"/>
      <w:marTop w:val="0"/>
      <w:marBottom w:val="0"/>
      <w:divBdr>
        <w:top w:val="none" w:sz="0" w:space="0" w:color="auto"/>
        <w:left w:val="none" w:sz="0" w:space="0" w:color="auto"/>
        <w:bottom w:val="none" w:sz="0" w:space="0" w:color="auto"/>
        <w:right w:val="none" w:sz="0" w:space="0" w:color="auto"/>
      </w:divBdr>
    </w:div>
    <w:div w:id="1844127830">
      <w:bodyDiv w:val="1"/>
      <w:marLeft w:val="0"/>
      <w:marRight w:val="0"/>
      <w:marTop w:val="0"/>
      <w:marBottom w:val="0"/>
      <w:divBdr>
        <w:top w:val="none" w:sz="0" w:space="0" w:color="auto"/>
        <w:left w:val="none" w:sz="0" w:space="0" w:color="auto"/>
        <w:bottom w:val="none" w:sz="0" w:space="0" w:color="auto"/>
        <w:right w:val="none" w:sz="0" w:space="0" w:color="auto"/>
      </w:divBdr>
    </w:div>
    <w:div w:id="1955096325">
      <w:bodyDiv w:val="1"/>
      <w:marLeft w:val="0"/>
      <w:marRight w:val="0"/>
      <w:marTop w:val="0"/>
      <w:marBottom w:val="0"/>
      <w:divBdr>
        <w:top w:val="none" w:sz="0" w:space="0" w:color="auto"/>
        <w:left w:val="none" w:sz="0" w:space="0" w:color="auto"/>
        <w:bottom w:val="none" w:sz="0" w:space="0" w:color="auto"/>
        <w:right w:val="none" w:sz="0" w:space="0" w:color="auto"/>
      </w:divBdr>
    </w:div>
    <w:div w:id="1965189197">
      <w:bodyDiv w:val="1"/>
      <w:marLeft w:val="0"/>
      <w:marRight w:val="0"/>
      <w:marTop w:val="0"/>
      <w:marBottom w:val="0"/>
      <w:divBdr>
        <w:top w:val="none" w:sz="0" w:space="0" w:color="auto"/>
        <w:left w:val="none" w:sz="0" w:space="0" w:color="auto"/>
        <w:bottom w:val="none" w:sz="0" w:space="0" w:color="auto"/>
        <w:right w:val="none" w:sz="0" w:space="0" w:color="auto"/>
      </w:divBdr>
    </w:div>
    <w:div w:id="2056004778">
      <w:bodyDiv w:val="1"/>
      <w:marLeft w:val="0"/>
      <w:marRight w:val="0"/>
      <w:marTop w:val="0"/>
      <w:marBottom w:val="0"/>
      <w:divBdr>
        <w:top w:val="none" w:sz="0" w:space="0" w:color="auto"/>
        <w:left w:val="none" w:sz="0" w:space="0" w:color="auto"/>
        <w:bottom w:val="none" w:sz="0" w:space="0" w:color="auto"/>
        <w:right w:val="none" w:sz="0" w:space="0" w:color="auto"/>
      </w:divBdr>
    </w:div>
    <w:div w:id="2103526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iversity-and-inclusion-strategy-2018-to-2025" TargetMode="External"/><Relationship Id="rId18" Type="http://schemas.openxmlformats.org/officeDocument/2006/relationships/hyperlink" Target="https://publicappointmentscommissioner.independent.gov.uk/" TargetMode="External"/><Relationship Id="rId3" Type="http://schemas.openxmlformats.org/officeDocument/2006/relationships/customXml" Target="../customXml/item3.xml"/><Relationship Id="rId21" Type="http://schemas.openxmlformats.org/officeDocument/2006/relationships/hyperlink" Target="https://publicappointmentscommissioner.independent.gov.uk/complaints/" TargetMode="External"/><Relationship Id="rId7" Type="http://schemas.openxmlformats.org/officeDocument/2006/relationships/styles" Target="styles.xml"/><Relationship Id="rId12" Type="http://schemas.openxmlformats.org/officeDocument/2006/relationships/hyperlink" Target="https://www.gov.uk/guidance/work-with-us" TargetMode="External"/><Relationship Id="rId17" Type="http://schemas.openxmlformats.org/officeDocument/2006/relationships/hyperlink" Target="https://www.gov.uk/government/publications/success-profil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nclusiveboards.co.uk/home/paroleboard" TargetMode="External"/><Relationship Id="rId20" Type="http://schemas.openxmlformats.org/officeDocument/2006/relationships/hyperlink" Target="mailto:complaints@inclusiveboards.co.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gov.uk/government/publications/code-of-conduct-for-board-members-of-public-bodies/code-of-conduct-for-board-members-of-public-bodies-june-2019"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assets.publishing.service.gov.uk/government/uploads/system/uploads/attachment_data/file/578498/governance_code_on_public_appointments_16_12_2016.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the-7-principles-of-public-life/the-7-principles-of-public-life--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activity xmlns="bc60e51d-8032-488c-81e2-76929e662b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6871634A62994B972C0AFF67413D81" ma:contentTypeVersion="7" ma:contentTypeDescription="Create a new document." ma:contentTypeScope="" ma:versionID="e4de49e8061a242e3819c854f6bd439b">
  <xsd:schema xmlns:xsd="http://www.w3.org/2001/XMLSchema" xmlns:xs="http://www.w3.org/2001/XMLSchema" xmlns:p="http://schemas.microsoft.com/office/2006/metadata/properties" xmlns:ns3="bc60e51d-8032-488c-81e2-76929e662b0e" xmlns:ns4="57a832e8-9f0f-42c3-968b-45a115d514b5" targetNamespace="http://schemas.microsoft.com/office/2006/metadata/properties" ma:root="true" ma:fieldsID="2b9e58adb189cf4622889ebfc7faf3db" ns3:_="" ns4:_="">
    <xsd:import namespace="bc60e51d-8032-488c-81e2-76929e662b0e"/>
    <xsd:import namespace="57a832e8-9f0f-42c3-968b-45a115d514b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0e51d-8032-488c-81e2-76929e662b0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a832e8-9f0f-42c3-968b-45a115d514b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0592A5-A178-4C6A-A370-5C8DDC7E4575}">
  <ds:schemaRefs>
    <ds:schemaRef ds:uri="http://schemas.microsoft.com/office/2006/metadata/longProperties"/>
  </ds:schemaRefs>
</ds:datastoreItem>
</file>

<file path=customXml/itemProps2.xml><?xml version="1.0" encoding="utf-8"?>
<ds:datastoreItem xmlns:ds="http://schemas.openxmlformats.org/officeDocument/2006/customXml" ds:itemID="{F46DBF14-CB40-4056-B4ED-34ADBFCBE7ED}">
  <ds:schemaRefs>
    <ds:schemaRef ds:uri="http://schemas.microsoft.com/office/2006/metadata/properties"/>
    <ds:schemaRef ds:uri="http://schemas.microsoft.com/office/infopath/2007/PartnerControls"/>
    <ds:schemaRef ds:uri="bc60e51d-8032-488c-81e2-76929e662b0e"/>
  </ds:schemaRefs>
</ds:datastoreItem>
</file>

<file path=customXml/itemProps3.xml><?xml version="1.0" encoding="utf-8"?>
<ds:datastoreItem xmlns:ds="http://schemas.openxmlformats.org/officeDocument/2006/customXml" ds:itemID="{B62DEC77-B099-4D39-91E2-00B61FF9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0e51d-8032-488c-81e2-76929e662b0e"/>
    <ds:schemaRef ds:uri="57a832e8-9f0f-42c3-968b-45a115d51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F09770-2F7F-4B24-8B85-C26703AD9CE1}">
  <ds:schemaRefs>
    <ds:schemaRef ds:uri="http://schemas.openxmlformats.org/officeDocument/2006/bibliography"/>
  </ds:schemaRefs>
</ds:datastoreItem>
</file>

<file path=customXml/itemProps5.xml><?xml version="1.0" encoding="utf-8"?>
<ds:datastoreItem xmlns:ds="http://schemas.openxmlformats.org/officeDocument/2006/customXml" ds:itemID="{24EC26FE-D7B0-4A4A-884C-FE1AD50D99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3727</Words>
  <Characters>21249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Information supplied in application pacc</vt:lpstr>
    </vt:vector>
  </TitlesOfParts>
  <Company>DTI</Company>
  <LinksUpToDate>false</LinksUpToDate>
  <CharactersWithSpaces>24927</CharactersWithSpaces>
  <SharedDoc>false</SharedDoc>
  <HLinks>
    <vt:vector size="48" baseType="variant">
      <vt:variant>
        <vt:i4>4456457</vt:i4>
      </vt:variant>
      <vt:variant>
        <vt:i4>21</vt:i4>
      </vt:variant>
      <vt:variant>
        <vt:i4>0</vt:i4>
      </vt:variant>
      <vt:variant>
        <vt:i4>5</vt:i4>
      </vt:variant>
      <vt:variant>
        <vt:lpwstr>https://publicappointmentscommissioner.independent.gov.uk/complaints/</vt:lpwstr>
      </vt:variant>
      <vt:variant>
        <vt:lpwstr/>
      </vt:variant>
      <vt:variant>
        <vt:i4>6488167</vt:i4>
      </vt:variant>
      <vt:variant>
        <vt:i4>18</vt:i4>
      </vt:variant>
      <vt:variant>
        <vt:i4>0</vt:i4>
      </vt:variant>
      <vt:variant>
        <vt:i4>5</vt:i4>
      </vt:variant>
      <vt:variant>
        <vt:lpwstr>https://assets.publishing.service.gov.uk/government/uploads/system/uploads/attachment_data/file/578498/governance_code_on_public_appointments_16_12_2016.pdf</vt:lpwstr>
      </vt:variant>
      <vt:variant>
        <vt:lpwstr/>
      </vt:variant>
      <vt:variant>
        <vt:i4>2556022</vt:i4>
      </vt:variant>
      <vt:variant>
        <vt:i4>15</vt:i4>
      </vt:variant>
      <vt:variant>
        <vt:i4>0</vt:i4>
      </vt:variant>
      <vt:variant>
        <vt:i4>5</vt:i4>
      </vt:variant>
      <vt:variant>
        <vt:lpwstr>https://publicappointmentscommissioner.independent.gov.uk/</vt:lpwstr>
      </vt:variant>
      <vt:variant>
        <vt:lpwstr/>
      </vt:variant>
      <vt:variant>
        <vt:i4>2752636</vt:i4>
      </vt:variant>
      <vt:variant>
        <vt:i4>12</vt:i4>
      </vt:variant>
      <vt:variant>
        <vt:i4>0</vt:i4>
      </vt:variant>
      <vt:variant>
        <vt:i4>5</vt:i4>
      </vt:variant>
      <vt:variant>
        <vt:lpwstr>https://www.gov.uk/government/publications/success-profiles</vt:lpwstr>
      </vt:variant>
      <vt:variant>
        <vt:lpwstr/>
      </vt:variant>
      <vt:variant>
        <vt:i4>327693</vt:i4>
      </vt:variant>
      <vt:variant>
        <vt:i4>9</vt:i4>
      </vt:variant>
      <vt:variant>
        <vt:i4>0</vt:i4>
      </vt:variant>
      <vt:variant>
        <vt:i4>5</vt:i4>
      </vt:variant>
      <vt:variant>
        <vt:lpwstr>http://www.gov.uk/government/publications/code-of-conduct-for-board-members-of-public-bodies/code-of-conduct-for-board-members-of-public-bodies-june-2019</vt:lpwstr>
      </vt:variant>
      <vt:variant>
        <vt:lpwstr/>
      </vt:variant>
      <vt:variant>
        <vt:i4>1179726</vt:i4>
      </vt:variant>
      <vt:variant>
        <vt:i4>6</vt:i4>
      </vt:variant>
      <vt:variant>
        <vt:i4>0</vt:i4>
      </vt:variant>
      <vt:variant>
        <vt:i4>5</vt:i4>
      </vt:variant>
      <vt:variant>
        <vt:lpwstr>https://www.gov.uk/government/publications/the-7-principles-of-public-life/the-7-principles-of-public-life--2</vt:lpwstr>
      </vt:variant>
      <vt:variant>
        <vt:lpwstr/>
      </vt:variant>
      <vt:variant>
        <vt:i4>5832786</vt:i4>
      </vt:variant>
      <vt:variant>
        <vt:i4>3</vt:i4>
      </vt:variant>
      <vt:variant>
        <vt:i4>0</vt:i4>
      </vt:variant>
      <vt:variant>
        <vt:i4>5</vt:i4>
      </vt:variant>
      <vt:variant>
        <vt:lpwstr>https://www.gov.uk/government/publications/diversity-and-inclusion-strategy-2018-to-2025</vt:lpwstr>
      </vt:variant>
      <vt:variant>
        <vt:lpwstr/>
      </vt:variant>
      <vt:variant>
        <vt:i4>3735593</vt:i4>
      </vt:variant>
      <vt:variant>
        <vt:i4>0</vt:i4>
      </vt:variant>
      <vt:variant>
        <vt:i4>0</vt:i4>
      </vt:variant>
      <vt:variant>
        <vt:i4>5</vt:i4>
      </vt:variant>
      <vt:variant>
        <vt:lpwstr>https://www.gov.uk/guidance/work-with-us</vt:lpwstr>
      </vt:variant>
      <vt:variant>
        <vt:lpwstr>what-is-being-a-member-like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supplied in application pacc</dc:title>
  <dc:subject/>
  <dc:creator>Ramsden, Phil</dc:creator>
  <cp:keywords/>
  <dc:description/>
  <cp:lastModifiedBy>Sam Carey</cp:lastModifiedBy>
  <cp:revision>14</cp:revision>
  <cp:lastPrinted>2017-11-30T04:14:00Z</cp:lastPrinted>
  <dcterms:created xsi:type="dcterms:W3CDTF">2023-09-22T15:11:00Z</dcterms:created>
  <dcterms:modified xsi:type="dcterms:W3CDTF">2023-09-22T16:41:00Z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PLCY-1227435382-2380</vt:lpwstr>
  </property>
  <property fmtid="{D5CDD505-2E9C-101B-9397-08002B2CF9AE}" pid="3" name="_dlc_DocIdItemGuid">
    <vt:lpwstr>ea9eb5cf-34a8-4e4f-a2ad-b3b8e99a1d48</vt:lpwstr>
  </property>
  <property fmtid="{D5CDD505-2E9C-101B-9397-08002B2CF9AE}" pid="4" name="_dlc_DocIdUrl">
    <vt:lpwstr>http://juststore.dom1.infra.int/sites/policy/ALBG/GCRD/_layouts/15/DocIdRedir.aspx?ID=PLCY-1227435382-2380, PLCY-1227435382-2380</vt:lpwstr>
  </property>
  <property fmtid="{D5CDD505-2E9C-101B-9397-08002B2CF9AE}" pid="5" name="IsModified">
    <vt:lpwstr>No</vt:lpwstr>
  </property>
  <property fmtid="{D5CDD505-2E9C-101B-9397-08002B2CF9AE}" pid="6" name="ContentTypeId">
    <vt:lpwstr>0x010100E76871634A62994B972C0AFF67413D81</vt:lpwstr>
  </property>
  <property fmtid="{D5CDD505-2E9C-101B-9397-08002B2CF9AE}" pid="7" name="_ip_UnifiedCompliancePolicyUIAction">
    <vt:lpwstr/>
  </property>
  <property fmtid="{D5CDD505-2E9C-101B-9397-08002B2CF9AE}" pid="8" name="_ip_UnifiedCompliancePolicyProperties">
    <vt:lpwstr/>
  </property>
</Properties>
</file>